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6969FF" w:rsidRPr="006969FF" w14:paraId="29B1CF0E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1765C726" w14:textId="77777777" w:rsidR="00AE41A6" w:rsidRPr="006969FF" w:rsidRDefault="00AE41A6" w:rsidP="00D92509">
            <w:pPr>
              <w:spacing w:line="240" w:lineRule="auto"/>
              <w:ind w:left="-57"/>
              <w:rPr>
                <w:b/>
                <w:sz w:val="26"/>
                <w:szCs w:val="26"/>
              </w:rPr>
            </w:pPr>
            <w:r w:rsidRPr="006969FF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4CF8E73E" wp14:editId="03CC0E05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B6F3" w14:textId="77777777" w:rsidR="00AE41A6" w:rsidRPr="006969FF" w:rsidRDefault="00AE41A6" w:rsidP="00AE41A6">
            <w:pPr>
              <w:spacing w:line="240" w:lineRule="auto"/>
              <w:ind w:left="-7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28986052" w14:textId="77777777" w:rsidR="006969FF" w:rsidRPr="00427D19" w:rsidRDefault="00C32C81" w:rsidP="006969FF">
            <w:pPr>
              <w:spacing w:line="240" w:lineRule="auto"/>
              <w:rPr>
                <w:rFonts w:eastAsia="Times New Roman"/>
                <w:bCs/>
                <w:iCs/>
                <w:szCs w:val="26"/>
                <w:lang w:eastAsia="ru-RU"/>
              </w:rPr>
            </w:pPr>
            <w:r>
              <w:rPr>
                <w:rFonts w:eastAsia="Times New Roman"/>
                <w:bCs/>
                <w:iCs/>
                <w:szCs w:val="26"/>
                <w:lang w:val="ru-RU" w:eastAsia="ru-RU"/>
              </w:rPr>
              <w:t xml:space="preserve">Кафедра </w:t>
            </w:r>
            <w:r w:rsidR="00C14898">
              <w:rPr>
                <w:rFonts w:eastAsia="Times New Roman"/>
                <w:bCs/>
                <w:iCs/>
                <w:szCs w:val="26"/>
                <w:lang w:val="ru-RU" w:eastAsia="ru-RU"/>
              </w:rPr>
              <w:t>о</w:t>
            </w:r>
            <w:proofErr w:type="spellStart"/>
            <w:r w:rsidR="006969FF" w:rsidRPr="00427D19">
              <w:rPr>
                <w:rFonts w:eastAsia="Times New Roman"/>
                <w:bCs/>
                <w:iCs/>
                <w:szCs w:val="26"/>
                <w:lang w:eastAsia="ru-RU"/>
              </w:rPr>
              <w:t>рганічної</w:t>
            </w:r>
            <w:proofErr w:type="spellEnd"/>
            <w:r w:rsidR="006969FF" w:rsidRPr="00427D19">
              <w:rPr>
                <w:rFonts w:eastAsia="Times New Roman"/>
                <w:bCs/>
                <w:iCs/>
                <w:szCs w:val="26"/>
                <w:lang w:eastAsia="ru-RU"/>
              </w:rPr>
              <w:t xml:space="preserve"> хімії та технології органічних речовин</w:t>
            </w:r>
          </w:p>
          <w:p w14:paraId="78B3EDAC" w14:textId="77777777" w:rsidR="00AE41A6" w:rsidRPr="006969FF" w:rsidRDefault="00AE41A6" w:rsidP="006E65B0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6969FF" w:rsidRPr="006969FF" w14:paraId="4D90F6EA" w14:textId="77777777" w:rsidTr="00D525C0">
        <w:trPr>
          <w:trHeight w:val="628"/>
        </w:trPr>
        <w:tc>
          <w:tcPr>
            <w:tcW w:w="10206" w:type="dxa"/>
            <w:gridSpan w:val="3"/>
          </w:tcPr>
          <w:p w14:paraId="25611166" w14:textId="77777777" w:rsidR="007E3190" w:rsidRPr="006969FF" w:rsidRDefault="00C14898" w:rsidP="00D525C0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caps/>
                <w:sz w:val="26"/>
                <w:szCs w:val="26"/>
                <w:lang w:eastAsia="ru-RU"/>
              </w:rPr>
              <w:t>Механізми органічних реакцій</w:t>
            </w:r>
          </w:p>
          <w:p w14:paraId="17E52A35" w14:textId="77777777" w:rsidR="007E3190" w:rsidRPr="006969FF" w:rsidRDefault="007E3190" w:rsidP="004A6336">
            <w:pPr>
              <w:jc w:val="center"/>
              <w:rPr>
                <w:b/>
                <w:sz w:val="26"/>
                <w:szCs w:val="26"/>
              </w:rPr>
            </w:pPr>
            <w:r w:rsidRPr="006969FF">
              <w:rPr>
                <w:b/>
                <w:sz w:val="26"/>
                <w:szCs w:val="26"/>
              </w:rPr>
              <w:t>Робоча програма навчальної дисципліни</w:t>
            </w:r>
            <w:r w:rsidR="00D82DA7" w:rsidRPr="006969FF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="00D82DA7" w:rsidRPr="006969FF">
              <w:rPr>
                <w:b/>
                <w:sz w:val="26"/>
                <w:szCs w:val="26"/>
              </w:rPr>
              <w:t>Силабус</w:t>
            </w:r>
            <w:proofErr w:type="spellEnd"/>
            <w:r w:rsidR="00D82DA7" w:rsidRPr="006969FF">
              <w:rPr>
                <w:b/>
                <w:sz w:val="26"/>
                <w:szCs w:val="26"/>
              </w:rPr>
              <w:t>)</w:t>
            </w:r>
          </w:p>
        </w:tc>
      </w:tr>
    </w:tbl>
    <w:p w14:paraId="4D5D49AC" w14:textId="77777777" w:rsidR="00AA6B23" w:rsidRPr="006969FF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6969FF" w:rsidRPr="006969FF" w14:paraId="150BA212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EE01D16" w14:textId="77777777"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Рівень вищої освіти</w:t>
            </w:r>
          </w:p>
        </w:tc>
        <w:tc>
          <w:tcPr>
            <w:tcW w:w="7512" w:type="dxa"/>
          </w:tcPr>
          <w:p w14:paraId="46C8810D" w14:textId="77777777" w:rsidR="004A6336" w:rsidRPr="00B908F1" w:rsidRDefault="00B908F1" w:rsidP="003D573E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908F1">
              <w:rPr>
                <w:i/>
              </w:rPr>
              <w:t>Перший (бакалаврський)</w:t>
            </w:r>
          </w:p>
        </w:tc>
      </w:tr>
      <w:tr w:rsidR="006969FF" w:rsidRPr="006969FF" w14:paraId="13C0B737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A5557EA" w14:textId="77777777"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Галузь знань</w:t>
            </w:r>
          </w:p>
        </w:tc>
        <w:tc>
          <w:tcPr>
            <w:tcW w:w="7512" w:type="dxa"/>
          </w:tcPr>
          <w:p w14:paraId="371AA1DF" w14:textId="77777777" w:rsidR="004A6336" w:rsidRPr="006969FF" w:rsidRDefault="003D573E" w:rsidP="003D573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6969FF">
              <w:rPr>
                <w:rFonts w:eastAsia="Times New Roman"/>
                <w:sz w:val="26"/>
                <w:szCs w:val="26"/>
                <w:lang w:eastAsia="ru-RU"/>
              </w:rPr>
              <w:t>161 Хімічні технології та інженерія</w:t>
            </w:r>
          </w:p>
        </w:tc>
      </w:tr>
      <w:tr w:rsidR="006969FF" w:rsidRPr="006969FF" w14:paraId="7ABCD810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3416C3B" w14:textId="77777777"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Спеціальність</w:t>
            </w:r>
          </w:p>
        </w:tc>
        <w:tc>
          <w:tcPr>
            <w:tcW w:w="7512" w:type="dxa"/>
          </w:tcPr>
          <w:p w14:paraId="5FE1F690" w14:textId="77777777" w:rsidR="004A6336" w:rsidRPr="006969FF" w:rsidRDefault="003D573E" w:rsidP="003D573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6969FF">
              <w:rPr>
                <w:rFonts w:eastAsia="Times New Roman"/>
                <w:sz w:val="26"/>
                <w:szCs w:val="26"/>
                <w:lang w:eastAsia="ru-RU"/>
              </w:rPr>
              <w:t>Хімічні технології органічних речовин</w:t>
            </w:r>
          </w:p>
        </w:tc>
      </w:tr>
      <w:tr w:rsidR="006969FF" w:rsidRPr="006969FF" w14:paraId="5FE96079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9B9D147" w14:textId="77777777"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Освітня програма</w:t>
            </w:r>
          </w:p>
        </w:tc>
        <w:tc>
          <w:tcPr>
            <w:tcW w:w="7512" w:type="dxa"/>
          </w:tcPr>
          <w:p w14:paraId="289E6730" w14:textId="77777777" w:rsidR="004A6336" w:rsidRPr="006969FF" w:rsidRDefault="00B908F1" w:rsidP="003D573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ap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aps/>
                <w:sz w:val="26"/>
                <w:szCs w:val="26"/>
                <w:lang w:eastAsia="ru-RU"/>
              </w:rPr>
              <w:t>Механізми органічних реакцій</w:t>
            </w:r>
          </w:p>
        </w:tc>
      </w:tr>
      <w:tr w:rsidR="006969FF" w:rsidRPr="006969FF" w14:paraId="2AE9D7FC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726D91A" w14:textId="77777777" w:rsidR="004A6336" w:rsidRPr="006969FF" w:rsidRDefault="00AB05C9" w:rsidP="003D35CF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 xml:space="preserve">Статус </w:t>
            </w:r>
            <w:r w:rsidR="003D35CF" w:rsidRPr="006969FF">
              <w:rPr>
                <w:sz w:val="26"/>
                <w:szCs w:val="26"/>
              </w:rPr>
              <w:t>дисципліни</w:t>
            </w:r>
          </w:p>
        </w:tc>
        <w:tc>
          <w:tcPr>
            <w:tcW w:w="7512" w:type="dxa"/>
          </w:tcPr>
          <w:p w14:paraId="48637770" w14:textId="77777777" w:rsidR="004A6336" w:rsidRPr="006969FF" w:rsidRDefault="00B908F1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Вибіркова</w:t>
            </w:r>
          </w:p>
        </w:tc>
      </w:tr>
      <w:tr w:rsidR="006969FF" w:rsidRPr="006969FF" w14:paraId="5805D83B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0F9F48" w14:textId="77777777" w:rsidR="00894491" w:rsidRPr="006969FF" w:rsidRDefault="00894491" w:rsidP="00FA451B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Форма навчання</w:t>
            </w:r>
          </w:p>
        </w:tc>
        <w:tc>
          <w:tcPr>
            <w:tcW w:w="7512" w:type="dxa"/>
          </w:tcPr>
          <w:p w14:paraId="3A5E8AF6" w14:textId="77777777" w:rsidR="00894491" w:rsidRPr="006969FF" w:rsidRDefault="00306C33" w:rsidP="00FA451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о</w:t>
            </w:r>
            <w:r w:rsidR="003D573E" w:rsidRPr="006969FF">
              <w:rPr>
                <w:i/>
                <w:sz w:val="26"/>
                <w:szCs w:val="26"/>
              </w:rPr>
              <w:t>чна(денна)</w:t>
            </w:r>
          </w:p>
        </w:tc>
      </w:tr>
      <w:tr w:rsidR="006969FF" w:rsidRPr="006969FF" w14:paraId="77CACEFF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345399B" w14:textId="77777777" w:rsidR="007244E1" w:rsidRPr="006969FF" w:rsidRDefault="007244E1" w:rsidP="00DC7337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Рік підготовки, семестр</w:t>
            </w:r>
          </w:p>
        </w:tc>
        <w:tc>
          <w:tcPr>
            <w:tcW w:w="7512" w:type="dxa"/>
          </w:tcPr>
          <w:p w14:paraId="41BFD7E9" w14:textId="77777777" w:rsidR="007244E1" w:rsidRPr="006969FF" w:rsidRDefault="00B908F1" w:rsidP="003D573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  <w:r w:rsidR="007244E1" w:rsidRPr="006969FF">
              <w:rPr>
                <w:i/>
                <w:sz w:val="26"/>
                <w:szCs w:val="26"/>
              </w:rPr>
              <w:t xml:space="preserve"> курс, </w:t>
            </w:r>
            <w:r>
              <w:rPr>
                <w:i/>
                <w:sz w:val="26"/>
                <w:szCs w:val="26"/>
              </w:rPr>
              <w:t xml:space="preserve">6 </w:t>
            </w:r>
            <w:r w:rsidR="007244E1" w:rsidRPr="006969FF">
              <w:rPr>
                <w:i/>
                <w:sz w:val="26"/>
                <w:szCs w:val="26"/>
              </w:rPr>
              <w:t>семестр</w:t>
            </w:r>
          </w:p>
        </w:tc>
      </w:tr>
      <w:tr w:rsidR="006969FF" w:rsidRPr="006969FF" w14:paraId="59614C27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74062C" w14:textId="77777777" w:rsidR="004A6336" w:rsidRPr="006969FF" w:rsidRDefault="006F5C29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Обсяг дисципліни</w:t>
            </w:r>
          </w:p>
        </w:tc>
        <w:tc>
          <w:tcPr>
            <w:tcW w:w="7512" w:type="dxa"/>
          </w:tcPr>
          <w:p w14:paraId="101D9171" w14:textId="545EBE1E" w:rsidR="004A6336" w:rsidRPr="006969FF" w:rsidRDefault="00D87C11" w:rsidP="00B750E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4</w:t>
            </w:r>
            <w:r w:rsidR="003D573E" w:rsidRPr="00B750EF">
              <w:rPr>
                <w:i/>
                <w:sz w:val="26"/>
                <w:szCs w:val="26"/>
                <w:lang w:val="en-US"/>
              </w:rPr>
              <w:t>/</w:t>
            </w:r>
            <w:r>
              <w:rPr>
                <w:i/>
                <w:sz w:val="26"/>
                <w:szCs w:val="26"/>
                <w:lang w:val="en-US"/>
              </w:rPr>
              <w:t>120</w:t>
            </w:r>
          </w:p>
        </w:tc>
      </w:tr>
      <w:tr w:rsidR="006969FF" w:rsidRPr="006969FF" w14:paraId="6710281C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4B3658A" w14:textId="77777777" w:rsidR="007244E1" w:rsidRPr="006969FF" w:rsidRDefault="007244E1" w:rsidP="00D233F9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714B0BCA" w14:textId="77777777" w:rsidR="007244E1" w:rsidRPr="00C163AF" w:rsidRDefault="00C163AF" w:rsidP="00D233F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  <w:lang w:val="ru-RU"/>
              </w:rPr>
            </w:pPr>
            <w:proofErr w:type="spellStart"/>
            <w:r>
              <w:rPr>
                <w:i/>
                <w:sz w:val="26"/>
                <w:szCs w:val="26"/>
                <w:lang w:val="ru-RU"/>
              </w:rPr>
              <w:t>екзамен</w:t>
            </w:r>
            <w:proofErr w:type="spellEnd"/>
          </w:p>
        </w:tc>
      </w:tr>
      <w:tr w:rsidR="006969FF" w:rsidRPr="006969FF" w14:paraId="27B51F8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1DFB161" w14:textId="77777777"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Розклад занять</w:t>
            </w:r>
          </w:p>
        </w:tc>
        <w:tc>
          <w:tcPr>
            <w:tcW w:w="7512" w:type="dxa"/>
          </w:tcPr>
          <w:p w14:paraId="2DA4D611" w14:textId="77777777" w:rsidR="004A6336" w:rsidRPr="006969FF" w:rsidRDefault="004A633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  <w:lang w:val="en-US"/>
              </w:rPr>
            </w:pPr>
          </w:p>
        </w:tc>
      </w:tr>
      <w:tr w:rsidR="006969FF" w:rsidRPr="006969FF" w14:paraId="3A43438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A8706E2" w14:textId="77777777"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Мова викладання</w:t>
            </w:r>
          </w:p>
        </w:tc>
        <w:tc>
          <w:tcPr>
            <w:tcW w:w="7512" w:type="dxa"/>
          </w:tcPr>
          <w:p w14:paraId="591FF693" w14:textId="77777777" w:rsidR="004A6336" w:rsidRPr="006969FF" w:rsidRDefault="00306C33" w:rsidP="003D573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Українська</w:t>
            </w:r>
            <w:r w:rsidR="00B908F1">
              <w:rPr>
                <w:i/>
                <w:sz w:val="26"/>
                <w:szCs w:val="26"/>
              </w:rPr>
              <w:t>, Англійська</w:t>
            </w:r>
          </w:p>
        </w:tc>
      </w:tr>
      <w:tr w:rsidR="006969FF" w:rsidRPr="006969FF" w14:paraId="08F7EF13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181D7D3" w14:textId="77777777" w:rsidR="004A6336" w:rsidRPr="006969FF" w:rsidRDefault="006F5C29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 xml:space="preserve">Інформація про </w:t>
            </w:r>
            <w:r w:rsidRPr="006969FF">
              <w:rPr>
                <w:sz w:val="26"/>
                <w:szCs w:val="26"/>
              </w:rPr>
              <w:br/>
            </w:r>
            <w:r w:rsidRPr="006969FF">
              <w:rPr>
                <w:sz w:val="26"/>
                <w:szCs w:val="26"/>
                <w:lang w:val="ru-RU"/>
              </w:rPr>
              <w:t>к</w:t>
            </w:r>
            <w:proofErr w:type="spellStart"/>
            <w:r w:rsidR="00D82DA7" w:rsidRPr="006969FF">
              <w:rPr>
                <w:sz w:val="26"/>
                <w:szCs w:val="26"/>
              </w:rPr>
              <w:t>ерівник</w:t>
            </w:r>
            <w:r w:rsidRPr="006969FF">
              <w:rPr>
                <w:sz w:val="26"/>
                <w:szCs w:val="26"/>
              </w:rPr>
              <w:t>а</w:t>
            </w:r>
            <w:proofErr w:type="spellEnd"/>
            <w:r w:rsidR="00D82DA7" w:rsidRPr="006969FF">
              <w:rPr>
                <w:sz w:val="26"/>
                <w:szCs w:val="26"/>
              </w:rPr>
              <w:t xml:space="preserve"> курсу / викладачі</w:t>
            </w:r>
            <w:r w:rsidR="007244E1" w:rsidRPr="006969FF">
              <w:rPr>
                <w:sz w:val="26"/>
                <w:szCs w:val="26"/>
              </w:rPr>
              <w:t>в</w:t>
            </w:r>
          </w:p>
        </w:tc>
        <w:tc>
          <w:tcPr>
            <w:tcW w:w="7512" w:type="dxa"/>
          </w:tcPr>
          <w:p w14:paraId="2D418E53" w14:textId="77777777" w:rsidR="003D573E" w:rsidRPr="00B908F1" w:rsidRDefault="00D82DA7" w:rsidP="003D573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6969FF">
              <w:rPr>
                <w:sz w:val="26"/>
                <w:szCs w:val="26"/>
              </w:rPr>
              <w:t>Лектор</w:t>
            </w:r>
            <w:r w:rsidR="004A6336" w:rsidRPr="006969FF">
              <w:rPr>
                <w:sz w:val="26"/>
                <w:szCs w:val="26"/>
              </w:rPr>
              <w:t>:</w:t>
            </w:r>
            <w:r w:rsidR="003D573E" w:rsidRPr="006969FF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B908F1">
              <w:rPr>
                <w:rFonts w:eastAsia="Times New Roman"/>
                <w:sz w:val="26"/>
                <w:szCs w:val="26"/>
                <w:lang w:eastAsia="ru-RU"/>
              </w:rPr>
              <w:t>кандидат</w:t>
            </w:r>
            <w:r w:rsidR="003D573E" w:rsidRPr="006969FF">
              <w:rPr>
                <w:rFonts w:eastAsia="Times New Roman"/>
                <w:sz w:val="26"/>
                <w:szCs w:val="26"/>
                <w:lang w:eastAsia="ru-RU"/>
              </w:rPr>
              <w:t xml:space="preserve"> хімічних наук, </w:t>
            </w:r>
            <w:r w:rsidR="00B908F1">
              <w:rPr>
                <w:rFonts w:eastAsia="Times New Roman"/>
                <w:sz w:val="26"/>
                <w:szCs w:val="26"/>
                <w:lang w:eastAsia="ru-RU"/>
              </w:rPr>
              <w:t>старший викладач кафедри ОХ і ТОР</w:t>
            </w:r>
            <w:r w:rsidR="004B13AA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="00B908F1">
              <w:rPr>
                <w:rFonts w:eastAsia="Times New Roman"/>
                <w:sz w:val="26"/>
                <w:szCs w:val="26"/>
                <w:lang w:eastAsia="ru-RU"/>
              </w:rPr>
              <w:t>Кушко Андрій Олегович</w:t>
            </w:r>
            <w:r w:rsidR="003D573E" w:rsidRPr="00896EFC">
              <w:rPr>
                <w:rFonts w:eastAsia="Times New Roman"/>
                <w:sz w:val="26"/>
                <w:szCs w:val="26"/>
                <w:lang w:val="ru-RU" w:eastAsia="ru-RU"/>
              </w:rPr>
              <w:t xml:space="preserve">, </w:t>
            </w:r>
            <w:hyperlink r:id="rId12" w:history="1"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kushko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ru-RU" w:eastAsia="ru-RU"/>
                </w:rPr>
                <w:t>@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xtf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ru-RU" w:eastAsia="ru-RU"/>
                </w:rPr>
                <w:t>.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kpi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ru-RU" w:eastAsia="ru-RU"/>
                </w:rPr>
                <w:t>.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ua</w:t>
              </w:r>
            </w:hyperlink>
            <w:r w:rsidR="00B908F1" w:rsidRPr="00B908F1">
              <w:rPr>
                <w:rFonts w:eastAsia="Times New Roman"/>
                <w:sz w:val="26"/>
                <w:szCs w:val="26"/>
                <w:lang w:val="ru-RU" w:eastAsia="ru-RU"/>
              </w:rPr>
              <w:t xml:space="preserve">, </w:t>
            </w:r>
            <w:hyperlink r:id="rId13" w:history="1">
              <w:r w:rsidR="00B908F1" w:rsidRPr="00006239">
                <w:rPr>
                  <w:rStyle w:val="a5"/>
                </w:rPr>
                <w:t>a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ndrey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ru-RU" w:eastAsia="ru-RU"/>
                </w:rPr>
                <w:t>_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kushko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ru-RU" w:eastAsia="ru-RU"/>
                </w:rPr>
                <w:t>@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ukr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ru-RU" w:eastAsia="ru-RU"/>
                </w:rPr>
                <w:t>.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net</w:t>
              </w:r>
            </w:hyperlink>
            <w:r w:rsidR="00B908F1" w:rsidRPr="00B908F1">
              <w:rPr>
                <w:rFonts w:eastAsia="Times New Roman"/>
                <w:sz w:val="26"/>
                <w:szCs w:val="26"/>
                <w:lang w:val="ru-RU" w:eastAsia="ru-RU"/>
              </w:rPr>
              <w:t xml:space="preserve">, </w:t>
            </w:r>
            <w:hyperlink r:id="rId14" w:history="1"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a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ru-RU" w:eastAsia="ru-RU"/>
                </w:rPr>
                <w:t>.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kushko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ru-RU" w:eastAsia="ru-RU"/>
                </w:rPr>
                <w:t>@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enamine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ru-RU" w:eastAsia="ru-RU"/>
                </w:rPr>
                <w:t>.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net</w:t>
              </w:r>
            </w:hyperlink>
            <w:r w:rsidR="00B908F1" w:rsidRPr="00B908F1">
              <w:rPr>
                <w:rFonts w:eastAsia="Times New Roman"/>
                <w:sz w:val="26"/>
                <w:szCs w:val="26"/>
                <w:lang w:val="ru-RU" w:eastAsia="ru-RU"/>
              </w:rPr>
              <w:t xml:space="preserve">, </w:t>
            </w:r>
          </w:p>
          <w:p w14:paraId="46FDC35E" w14:textId="77777777" w:rsidR="00B908F1" w:rsidRPr="00B908F1" w:rsidRDefault="004A6336" w:rsidP="00B908F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6969FF">
              <w:rPr>
                <w:sz w:val="26"/>
                <w:szCs w:val="26"/>
              </w:rPr>
              <w:t>Практичні</w:t>
            </w:r>
            <w:r w:rsidR="00C163AF" w:rsidRPr="006969FF">
              <w:rPr>
                <w:sz w:val="26"/>
                <w:szCs w:val="26"/>
              </w:rPr>
              <w:t>:</w:t>
            </w:r>
            <w:r w:rsidRPr="006969FF">
              <w:rPr>
                <w:sz w:val="26"/>
                <w:szCs w:val="26"/>
              </w:rPr>
              <w:t xml:space="preserve"> </w:t>
            </w:r>
            <w:r w:rsidR="00B908F1">
              <w:rPr>
                <w:rFonts w:eastAsia="Times New Roman"/>
                <w:sz w:val="26"/>
                <w:szCs w:val="26"/>
                <w:lang w:eastAsia="ru-RU"/>
              </w:rPr>
              <w:t>кандидат</w:t>
            </w:r>
            <w:r w:rsidR="00B908F1" w:rsidRPr="006969FF">
              <w:rPr>
                <w:rFonts w:eastAsia="Times New Roman"/>
                <w:sz w:val="26"/>
                <w:szCs w:val="26"/>
                <w:lang w:eastAsia="ru-RU"/>
              </w:rPr>
              <w:t xml:space="preserve"> хімічних наук, </w:t>
            </w:r>
            <w:r w:rsidR="00B908F1">
              <w:rPr>
                <w:rFonts w:eastAsia="Times New Roman"/>
                <w:sz w:val="26"/>
                <w:szCs w:val="26"/>
                <w:lang w:eastAsia="ru-RU"/>
              </w:rPr>
              <w:t>старший викладач кафедри ОХ і ТОР, Кушко Андрій Олегович</w:t>
            </w:r>
            <w:r w:rsidR="00B908F1" w:rsidRPr="00896EFC">
              <w:rPr>
                <w:rFonts w:eastAsia="Times New Roman"/>
                <w:sz w:val="26"/>
                <w:szCs w:val="26"/>
                <w:lang w:val="ru-RU" w:eastAsia="ru-RU"/>
              </w:rPr>
              <w:t xml:space="preserve">, </w:t>
            </w:r>
            <w:hyperlink r:id="rId15" w:history="1"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kushko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ru-RU" w:eastAsia="ru-RU"/>
                </w:rPr>
                <w:t>@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xtf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ru-RU" w:eastAsia="ru-RU"/>
                </w:rPr>
                <w:t>.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kpi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ru-RU" w:eastAsia="ru-RU"/>
                </w:rPr>
                <w:t>.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ua</w:t>
              </w:r>
            </w:hyperlink>
            <w:r w:rsidR="00B908F1" w:rsidRPr="00B908F1">
              <w:rPr>
                <w:rFonts w:eastAsia="Times New Roman"/>
                <w:sz w:val="26"/>
                <w:szCs w:val="26"/>
                <w:lang w:val="ru-RU" w:eastAsia="ru-RU"/>
              </w:rPr>
              <w:t xml:space="preserve">, </w:t>
            </w:r>
            <w:hyperlink r:id="rId16" w:history="1">
              <w:r w:rsidR="00B908F1" w:rsidRPr="00006239">
                <w:rPr>
                  <w:rStyle w:val="a5"/>
                </w:rPr>
                <w:t>a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ndrey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ru-RU" w:eastAsia="ru-RU"/>
                </w:rPr>
                <w:t>_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kushko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ru-RU" w:eastAsia="ru-RU"/>
                </w:rPr>
                <w:t>@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ukr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ru-RU" w:eastAsia="ru-RU"/>
                </w:rPr>
                <w:t>.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net</w:t>
              </w:r>
            </w:hyperlink>
            <w:r w:rsidR="00B908F1" w:rsidRPr="00B908F1">
              <w:rPr>
                <w:rFonts w:eastAsia="Times New Roman"/>
                <w:sz w:val="26"/>
                <w:szCs w:val="26"/>
                <w:lang w:val="ru-RU" w:eastAsia="ru-RU"/>
              </w:rPr>
              <w:t xml:space="preserve">, </w:t>
            </w:r>
            <w:hyperlink r:id="rId17" w:history="1"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a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ru-RU" w:eastAsia="ru-RU"/>
                </w:rPr>
                <w:t>.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kushko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ru-RU" w:eastAsia="ru-RU"/>
                </w:rPr>
                <w:t>@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enamine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ru-RU" w:eastAsia="ru-RU"/>
                </w:rPr>
                <w:t>.</w:t>
              </w:r>
              <w:r w:rsidR="00B908F1" w:rsidRPr="00006239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net</w:t>
              </w:r>
            </w:hyperlink>
            <w:r w:rsidR="00B908F1" w:rsidRPr="00B908F1">
              <w:rPr>
                <w:rFonts w:eastAsia="Times New Roman"/>
                <w:sz w:val="26"/>
                <w:szCs w:val="26"/>
                <w:lang w:val="ru-RU" w:eastAsia="ru-RU"/>
              </w:rPr>
              <w:t xml:space="preserve">, </w:t>
            </w:r>
          </w:p>
          <w:p w14:paraId="103CD65A" w14:textId="77777777" w:rsidR="004A6336" w:rsidRPr="00F96F2C" w:rsidRDefault="004A6336" w:rsidP="00F96F2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ru-RU"/>
              </w:rPr>
            </w:pPr>
          </w:p>
        </w:tc>
      </w:tr>
      <w:tr w:rsidR="006969FF" w:rsidRPr="006969FF" w14:paraId="3AEF04E5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9B5E1B" w14:textId="77777777" w:rsidR="007E3190" w:rsidRPr="006969FF" w:rsidRDefault="006F5C29" w:rsidP="006F5C29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Розміщення курсу</w:t>
            </w:r>
          </w:p>
        </w:tc>
        <w:tc>
          <w:tcPr>
            <w:tcW w:w="7512" w:type="dxa"/>
          </w:tcPr>
          <w:p w14:paraId="2576001C" w14:textId="77777777" w:rsidR="007E3190" w:rsidRPr="006969FF" w:rsidRDefault="00C33037" w:rsidP="003D573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B908F1">
              <w:rPr>
                <w:color w:val="C00000"/>
                <w:sz w:val="26"/>
                <w:szCs w:val="26"/>
              </w:rPr>
              <w:t>https://do.ipo.kpi.ua/course/view.php?id=2544</w:t>
            </w:r>
          </w:p>
        </w:tc>
      </w:tr>
    </w:tbl>
    <w:p w14:paraId="7E9B8D0B" w14:textId="77777777" w:rsidR="004A6336" w:rsidRPr="006969FF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Програма навчальної дисципліни</w:t>
      </w:r>
    </w:p>
    <w:p w14:paraId="307EE69E" w14:textId="77777777" w:rsidR="004A6336" w:rsidRPr="006969FF" w:rsidRDefault="004D1575" w:rsidP="006F5C29">
      <w:pPr>
        <w:pStyle w:val="1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Опис</w:t>
      </w:r>
      <w:r w:rsidR="004A6336" w:rsidRPr="006969F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A6B23" w:rsidRPr="006969FF">
        <w:rPr>
          <w:rFonts w:ascii="Times New Roman" w:hAnsi="Times New Roman"/>
          <w:color w:val="auto"/>
          <w:sz w:val="26"/>
          <w:szCs w:val="26"/>
        </w:rPr>
        <w:t xml:space="preserve">навчальної </w:t>
      </w:r>
      <w:r w:rsidR="004A6336" w:rsidRPr="006969FF">
        <w:rPr>
          <w:rFonts w:ascii="Times New Roman" w:hAnsi="Times New Roman"/>
          <w:color w:val="auto"/>
          <w:sz w:val="26"/>
          <w:szCs w:val="26"/>
        </w:rPr>
        <w:t>дисципліни</w:t>
      </w:r>
      <w:r w:rsidR="006F5C29" w:rsidRPr="006969FF">
        <w:rPr>
          <w:rFonts w:ascii="Times New Roman" w:hAnsi="Times New Roman"/>
          <w:color w:val="auto"/>
          <w:sz w:val="26"/>
          <w:szCs w:val="26"/>
        </w:rPr>
        <w:t>, її мета, предмет вивчання та результати навчання</w:t>
      </w:r>
    </w:p>
    <w:p w14:paraId="0F620C8D" w14:textId="77777777" w:rsidR="00C33037" w:rsidRPr="006969FF" w:rsidRDefault="00C33037" w:rsidP="00C33037">
      <w:pPr>
        <w:tabs>
          <w:tab w:val="right" w:pos="9467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i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>Програму навчальної дисципліни «</w:t>
      </w:r>
      <w:r w:rsidR="00B908F1">
        <w:rPr>
          <w:rFonts w:eastAsia="Times New Roman"/>
          <w:sz w:val="26"/>
          <w:szCs w:val="26"/>
          <w:lang w:eastAsia="ru-RU"/>
        </w:rPr>
        <w:t>Механізми органічних реакцій</w:t>
      </w:r>
      <w:r w:rsidRPr="006969FF">
        <w:rPr>
          <w:rFonts w:eastAsia="Times New Roman"/>
          <w:sz w:val="26"/>
          <w:szCs w:val="26"/>
          <w:lang w:eastAsia="ru-RU"/>
        </w:rPr>
        <w:t>» складено відповідно до освітньо-</w:t>
      </w:r>
      <w:r w:rsidRPr="00C163AF">
        <w:rPr>
          <w:rFonts w:eastAsia="Times New Roman"/>
          <w:sz w:val="26"/>
          <w:szCs w:val="26"/>
          <w:lang w:eastAsia="ru-RU"/>
        </w:rPr>
        <w:t xml:space="preserve">професійної програми підготовки </w:t>
      </w:r>
      <w:r w:rsidR="00B908F1">
        <w:rPr>
          <w:rFonts w:eastAsia="Times New Roman"/>
          <w:sz w:val="26"/>
          <w:szCs w:val="26"/>
          <w:lang w:eastAsia="ru-RU"/>
        </w:rPr>
        <w:t>бакалаврів</w:t>
      </w:r>
      <w:r w:rsidRPr="00C163AF">
        <w:rPr>
          <w:rFonts w:eastAsia="Times New Roman"/>
          <w:sz w:val="26"/>
          <w:szCs w:val="26"/>
          <w:lang w:eastAsia="ru-RU"/>
        </w:rPr>
        <w:t xml:space="preserve"> </w:t>
      </w:r>
      <w:r w:rsidRPr="00C163AF">
        <w:rPr>
          <w:sz w:val="26"/>
          <w:szCs w:val="26"/>
        </w:rPr>
        <w:t>спеціальності 161 Хімічні технології та інженерія спеціалізації Хімічні технології органічних речовин</w:t>
      </w:r>
      <w:r w:rsidRPr="00C163AF">
        <w:rPr>
          <w:rFonts w:eastAsia="Times New Roman"/>
          <w:sz w:val="26"/>
          <w:szCs w:val="26"/>
          <w:lang w:eastAsia="ru-RU"/>
        </w:rPr>
        <w:t>, за денною формою навчання. Навчальна дисципліна належить до циклу навчальних дисциплін професійної та практичної підготовки (за вибором студентів).</w:t>
      </w:r>
    </w:p>
    <w:p w14:paraId="3F8825D6" w14:textId="77777777" w:rsidR="00F96F2C" w:rsidRPr="006969FF" w:rsidRDefault="00C33037" w:rsidP="00F96F2C">
      <w:pPr>
        <w:autoSpaceDE w:val="0"/>
        <w:autoSpaceDN w:val="0"/>
        <w:adjustRightInd w:val="0"/>
        <w:spacing w:line="235" w:lineRule="auto"/>
        <w:ind w:firstLine="360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bCs/>
          <w:sz w:val="26"/>
          <w:szCs w:val="26"/>
          <w:lang w:eastAsia="ru-RU"/>
        </w:rPr>
        <w:t xml:space="preserve">Предметом навчальної дисципліни є знайомство з </w:t>
      </w:r>
      <w:r w:rsidR="0094017C">
        <w:rPr>
          <w:rFonts w:eastAsia="Times New Roman"/>
          <w:bCs/>
          <w:sz w:val="26"/>
          <w:szCs w:val="26"/>
          <w:lang w:eastAsia="ru-RU"/>
        </w:rPr>
        <w:t xml:space="preserve">методами дослідження механізмів органічних реакцій, загальною класифікацією органічних реакцій за типами механізмів, типами перетворень та з факторами, які сприяють проходженню реакцій у певному напрямку. </w:t>
      </w:r>
      <w:r w:rsidRPr="006969FF">
        <w:rPr>
          <w:rFonts w:eastAsia="Times New Roman"/>
          <w:i/>
          <w:sz w:val="26"/>
          <w:szCs w:val="26"/>
          <w:lang w:eastAsia="ru-RU"/>
        </w:rPr>
        <w:t xml:space="preserve"> </w:t>
      </w:r>
      <w:r w:rsidR="00F96F2C" w:rsidRPr="006969FF">
        <w:rPr>
          <w:rFonts w:eastAsia="Times New Roman"/>
          <w:sz w:val="26"/>
          <w:szCs w:val="26"/>
          <w:lang w:eastAsia="ru-RU"/>
        </w:rPr>
        <w:t xml:space="preserve">2.1. Метою кредитного модуля є формування у студентів </w:t>
      </w:r>
      <w:proofErr w:type="spellStart"/>
      <w:r w:rsidR="00F96F2C" w:rsidRPr="006969FF">
        <w:rPr>
          <w:rFonts w:eastAsia="Times New Roman"/>
          <w:sz w:val="26"/>
          <w:szCs w:val="26"/>
          <w:lang w:eastAsia="ru-RU"/>
        </w:rPr>
        <w:t>здатностей</w:t>
      </w:r>
      <w:proofErr w:type="spellEnd"/>
      <w:r w:rsidR="00F96F2C" w:rsidRPr="006969FF">
        <w:rPr>
          <w:rFonts w:eastAsia="Times New Roman"/>
          <w:sz w:val="26"/>
          <w:szCs w:val="26"/>
          <w:lang w:eastAsia="ru-RU"/>
        </w:rPr>
        <w:t>:</w:t>
      </w:r>
    </w:p>
    <w:p w14:paraId="65204773" w14:textId="77777777" w:rsidR="00F96F2C" w:rsidRPr="006969FF" w:rsidRDefault="00F96F2C" w:rsidP="00F96F2C">
      <w:pPr>
        <w:widowControl w:val="0"/>
        <w:numPr>
          <w:ilvl w:val="0"/>
          <w:numId w:val="14"/>
        </w:numPr>
        <w:spacing w:line="240" w:lineRule="auto"/>
        <w:ind w:left="0" w:firstLine="360"/>
        <w:jc w:val="both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 xml:space="preserve">здатність використовувати теоретичні знання й практичні навички природничо-наукових та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професійно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 орієнтованих навчальних дисциплін для оволодіння основами організації та методології наукових досліджень хіміко-технологічних систем (КСП – 4);</w:t>
      </w:r>
    </w:p>
    <w:p w14:paraId="2261F646" w14:textId="77777777" w:rsidR="00F96F2C" w:rsidRPr="006969FF" w:rsidRDefault="00F96F2C" w:rsidP="00F96F2C">
      <w:pPr>
        <w:widowControl w:val="0"/>
        <w:numPr>
          <w:ilvl w:val="0"/>
          <w:numId w:val="14"/>
        </w:numPr>
        <w:spacing w:line="240" w:lineRule="auto"/>
        <w:ind w:left="0" w:firstLine="360"/>
        <w:jc w:val="both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 xml:space="preserve">здатність використовувати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професійно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 профільовані знання й практичні навички в галузі основ хімічної технології органічних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сполук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 для оцінювання техніко-економічних </w:t>
      </w:r>
      <w:r w:rsidRPr="006969FF">
        <w:rPr>
          <w:rFonts w:eastAsia="Times New Roman"/>
          <w:sz w:val="26"/>
          <w:szCs w:val="26"/>
          <w:lang w:eastAsia="ru-RU"/>
        </w:rPr>
        <w:lastRenderedPageBreak/>
        <w:t>показників хімічних та хіміко-технологічних процесів (КСП -5);</w:t>
      </w:r>
    </w:p>
    <w:p w14:paraId="233199B2" w14:textId="77777777" w:rsidR="00C163AF" w:rsidRPr="00C163AF" w:rsidRDefault="00F96F2C" w:rsidP="00C163AF">
      <w:pPr>
        <w:widowControl w:val="0"/>
        <w:numPr>
          <w:ilvl w:val="0"/>
          <w:numId w:val="14"/>
        </w:numPr>
        <w:spacing w:line="240" w:lineRule="auto"/>
        <w:ind w:left="0" w:firstLine="360"/>
        <w:jc w:val="both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>здатність використовувати знання, уміння й навички в галузі природничо-наукових дисциплін для теоретичного освоєння професійних дисциплін і вирішення практичних завдань з хімічної технології органічних речовин (КСП -10).</w:t>
      </w:r>
      <w:r w:rsidR="00C163AF" w:rsidRPr="00896EFC">
        <w:rPr>
          <w:rFonts w:eastAsia="Times New Roman"/>
          <w:sz w:val="26"/>
          <w:szCs w:val="26"/>
          <w:lang w:eastAsia="ru-RU"/>
        </w:rPr>
        <w:t xml:space="preserve"> </w:t>
      </w:r>
    </w:p>
    <w:p w14:paraId="40E21955" w14:textId="77777777" w:rsidR="00F96F2C" w:rsidRPr="00C163AF" w:rsidRDefault="00F96F2C" w:rsidP="00C163AF">
      <w:pPr>
        <w:widowControl w:val="0"/>
        <w:numPr>
          <w:ilvl w:val="0"/>
          <w:numId w:val="14"/>
        </w:numPr>
        <w:spacing w:line="240" w:lineRule="auto"/>
        <w:ind w:left="0" w:firstLine="360"/>
        <w:jc w:val="both"/>
        <w:rPr>
          <w:rFonts w:eastAsia="Times New Roman"/>
          <w:sz w:val="26"/>
          <w:szCs w:val="26"/>
          <w:lang w:eastAsia="ru-RU"/>
        </w:rPr>
      </w:pPr>
      <w:r w:rsidRPr="00C163AF">
        <w:rPr>
          <w:rFonts w:eastAsia="Times New Roman"/>
          <w:sz w:val="26"/>
          <w:szCs w:val="26"/>
          <w:lang w:eastAsia="ru-RU"/>
        </w:rPr>
        <w:t>Згідно з вимогами програми навчальної дисципліни студенти після засвоєння кредитного модуля мають продемонструвати такі результати навчання:</w:t>
      </w:r>
    </w:p>
    <w:p w14:paraId="3CF29949" w14:textId="77777777" w:rsidR="00F96F2C" w:rsidRPr="006969FF" w:rsidRDefault="00F96F2C" w:rsidP="00F96F2C">
      <w:pPr>
        <w:spacing w:before="120"/>
        <w:jc w:val="both"/>
        <w:rPr>
          <w:rFonts w:eastAsia="Times New Roman"/>
          <w:b/>
          <w:sz w:val="26"/>
          <w:szCs w:val="26"/>
          <w:lang w:eastAsia="ru-RU"/>
        </w:rPr>
      </w:pPr>
      <w:r w:rsidRPr="006969FF">
        <w:rPr>
          <w:rFonts w:eastAsia="Times New Roman"/>
          <w:b/>
          <w:sz w:val="26"/>
          <w:szCs w:val="26"/>
          <w:lang w:eastAsia="ru-RU"/>
        </w:rPr>
        <w:t>знання:</w:t>
      </w:r>
    </w:p>
    <w:p w14:paraId="41EF6354" w14:textId="77777777" w:rsidR="00F96F2C" w:rsidRPr="006969FF" w:rsidRDefault="00F96F2C" w:rsidP="00F96F2C">
      <w:pPr>
        <w:numPr>
          <w:ilvl w:val="0"/>
          <w:numId w:val="15"/>
        </w:numPr>
        <w:spacing w:line="240" w:lineRule="auto"/>
        <w:ind w:left="374"/>
        <w:jc w:val="both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 xml:space="preserve">сучасних </w:t>
      </w:r>
      <w:r w:rsidR="0094017C">
        <w:rPr>
          <w:rFonts w:eastAsia="Times New Roman"/>
          <w:sz w:val="26"/>
          <w:szCs w:val="26"/>
          <w:lang w:eastAsia="ru-RU"/>
        </w:rPr>
        <w:t>уявлень стосовно механізмів органічних реакцій</w:t>
      </w:r>
      <w:r w:rsidRPr="006969FF">
        <w:rPr>
          <w:rFonts w:eastAsia="Times New Roman"/>
          <w:sz w:val="26"/>
          <w:szCs w:val="26"/>
          <w:lang w:eastAsia="ru-RU"/>
        </w:rPr>
        <w:t>;</w:t>
      </w:r>
    </w:p>
    <w:p w14:paraId="17C2773E" w14:textId="77777777" w:rsidR="00F96F2C" w:rsidRPr="006969FF" w:rsidRDefault="00F96F2C" w:rsidP="00F96F2C">
      <w:pPr>
        <w:numPr>
          <w:ilvl w:val="0"/>
          <w:numId w:val="15"/>
        </w:numPr>
        <w:spacing w:line="240" w:lineRule="auto"/>
        <w:ind w:left="374"/>
        <w:jc w:val="both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 xml:space="preserve">основних </w:t>
      </w:r>
      <w:r w:rsidR="0094017C">
        <w:rPr>
          <w:rFonts w:eastAsia="Times New Roman"/>
          <w:sz w:val="26"/>
          <w:szCs w:val="26"/>
          <w:lang w:eastAsia="ru-RU"/>
        </w:rPr>
        <w:t xml:space="preserve">факторів, які забезпечують реакційну здатність органічних </w:t>
      </w:r>
      <w:proofErr w:type="spellStart"/>
      <w:r w:rsidR="0094017C">
        <w:rPr>
          <w:rFonts w:eastAsia="Times New Roman"/>
          <w:sz w:val="26"/>
          <w:szCs w:val="26"/>
          <w:lang w:eastAsia="ru-RU"/>
        </w:rPr>
        <w:t>сполук</w:t>
      </w:r>
      <w:proofErr w:type="spellEnd"/>
      <w:r w:rsidR="0094017C">
        <w:rPr>
          <w:rFonts w:eastAsia="Times New Roman"/>
          <w:sz w:val="26"/>
          <w:szCs w:val="26"/>
          <w:lang w:eastAsia="ru-RU"/>
        </w:rPr>
        <w:t xml:space="preserve"> та шляхи реалізації тих чи інших механізмів реакцій</w:t>
      </w:r>
      <w:r w:rsidRPr="006969FF">
        <w:rPr>
          <w:rFonts w:eastAsia="Times New Roman"/>
          <w:sz w:val="26"/>
          <w:szCs w:val="26"/>
          <w:lang w:eastAsia="ru-RU"/>
        </w:rPr>
        <w:t>;</w:t>
      </w:r>
    </w:p>
    <w:p w14:paraId="1A654451" w14:textId="77777777" w:rsidR="00037A8E" w:rsidRPr="00037A8E" w:rsidRDefault="0094017C" w:rsidP="00037A8E">
      <w:pPr>
        <w:numPr>
          <w:ilvl w:val="0"/>
          <w:numId w:val="15"/>
        </w:numPr>
        <w:spacing w:line="240" w:lineRule="auto"/>
        <w:ind w:left="374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сучасних уявлень стосовно</w:t>
      </w:r>
      <w:r w:rsidR="00F96F2C" w:rsidRPr="006969FF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найбільш важливих </w:t>
      </w:r>
      <w:proofErr w:type="spellStart"/>
      <w:r>
        <w:rPr>
          <w:rFonts w:eastAsia="Times New Roman"/>
          <w:sz w:val="26"/>
          <w:szCs w:val="26"/>
          <w:lang w:eastAsia="ru-RU"/>
        </w:rPr>
        <w:t>інтермедіатів</w:t>
      </w:r>
      <w:proofErr w:type="spellEnd"/>
      <w:r w:rsidR="00037A8E">
        <w:rPr>
          <w:rFonts w:eastAsia="Times New Roman"/>
          <w:sz w:val="26"/>
          <w:szCs w:val="26"/>
          <w:lang w:eastAsia="ru-RU"/>
        </w:rPr>
        <w:t xml:space="preserve"> органічних реакцій, їх будови та реакційної здатності.</w:t>
      </w:r>
    </w:p>
    <w:p w14:paraId="39FA9325" w14:textId="77777777" w:rsidR="00F96F2C" w:rsidRPr="006969FF" w:rsidRDefault="00037A8E" w:rsidP="00037A8E">
      <w:pPr>
        <w:spacing w:line="240" w:lineRule="auto"/>
        <w:ind w:left="14"/>
        <w:jc w:val="both"/>
        <w:rPr>
          <w:rFonts w:eastAsia="Times New Roman"/>
          <w:b/>
          <w:sz w:val="26"/>
          <w:szCs w:val="26"/>
          <w:lang w:eastAsia="ru-RU"/>
        </w:rPr>
      </w:pPr>
      <w:r w:rsidRPr="006969FF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F96F2C" w:rsidRPr="006969FF">
        <w:rPr>
          <w:rFonts w:eastAsia="Times New Roman"/>
          <w:b/>
          <w:sz w:val="26"/>
          <w:szCs w:val="26"/>
          <w:lang w:eastAsia="ru-RU"/>
        </w:rPr>
        <w:t>уміння:</w:t>
      </w:r>
    </w:p>
    <w:p w14:paraId="5CEBC35D" w14:textId="77777777" w:rsidR="00F96F2C" w:rsidRPr="006969FF" w:rsidRDefault="00F96F2C" w:rsidP="00F96F2C">
      <w:pPr>
        <w:pStyle w:val="12"/>
        <w:numPr>
          <w:ilvl w:val="0"/>
          <w:numId w:val="15"/>
        </w:numPr>
        <w:tabs>
          <w:tab w:val="clear" w:pos="720"/>
          <w:tab w:val="num" w:pos="360"/>
        </w:tabs>
        <w:spacing w:before="120" w:after="0" w:line="240" w:lineRule="auto"/>
        <w:ind w:left="360" w:hanging="720"/>
        <w:jc w:val="both"/>
        <w:rPr>
          <w:rFonts w:ascii="Times New Roman" w:eastAsia="Times New Roman" w:hAnsi="Times New Roman"/>
          <w:snapToGrid w:val="0"/>
          <w:sz w:val="26"/>
          <w:szCs w:val="26"/>
          <w:lang w:val="uk-UA" w:eastAsia="ru-RU"/>
        </w:rPr>
      </w:pPr>
      <w:r w:rsidRPr="006969FF">
        <w:rPr>
          <w:rFonts w:ascii="Times New Roman" w:eastAsia="Times New Roman" w:hAnsi="Times New Roman"/>
          <w:snapToGrid w:val="0"/>
          <w:sz w:val="26"/>
          <w:szCs w:val="26"/>
          <w:lang w:val="uk-UA" w:eastAsia="ru-RU"/>
        </w:rPr>
        <w:t xml:space="preserve">Використовуючи наукові знання синтезу </w:t>
      </w:r>
      <w:proofErr w:type="spellStart"/>
      <w:r w:rsidRPr="006969FF">
        <w:rPr>
          <w:rFonts w:ascii="Times New Roman" w:eastAsia="Times New Roman" w:hAnsi="Times New Roman"/>
          <w:snapToGrid w:val="0"/>
          <w:sz w:val="26"/>
          <w:szCs w:val="26"/>
          <w:lang w:val="uk-UA" w:eastAsia="ru-RU"/>
        </w:rPr>
        <w:t>органiчних</w:t>
      </w:r>
      <w:proofErr w:type="spellEnd"/>
      <w:r w:rsidRPr="006969FF">
        <w:rPr>
          <w:rFonts w:ascii="Times New Roman" w:eastAsia="Times New Roman" w:hAnsi="Times New Roman"/>
          <w:snapToGrid w:val="0"/>
          <w:sz w:val="26"/>
          <w:szCs w:val="26"/>
          <w:lang w:val="uk-UA" w:eastAsia="ru-RU"/>
        </w:rPr>
        <w:t xml:space="preserve"> речовин, в умовах лабораторії або виробництва, для визначення даних до технічного завдання </w:t>
      </w:r>
      <w:proofErr w:type="spellStart"/>
      <w:r w:rsidRPr="006969FF">
        <w:rPr>
          <w:rFonts w:ascii="Times New Roman" w:eastAsia="Times New Roman" w:hAnsi="Times New Roman"/>
          <w:snapToGrid w:val="0"/>
          <w:sz w:val="26"/>
          <w:szCs w:val="26"/>
          <w:lang w:val="uk-UA" w:eastAsia="ru-RU"/>
        </w:rPr>
        <w:t>вмiти</w:t>
      </w:r>
      <w:proofErr w:type="spellEnd"/>
      <w:r w:rsidRPr="006969FF">
        <w:rPr>
          <w:rFonts w:ascii="Times New Roman" w:eastAsia="Times New Roman" w:hAnsi="Times New Roman"/>
          <w:snapToGrid w:val="0"/>
          <w:sz w:val="26"/>
          <w:szCs w:val="26"/>
          <w:lang w:val="uk-UA" w:eastAsia="ru-RU"/>
        </w:rPr>
        <w:t xml:space="preserve"> сформулювати мету виконання дослідження (створення нового об’єкту, напрямок вдосконалення існуючого, визначення або прогнозування ключових параметрів і властивостей системи та ін.);</w:t>
      </w:r>
    </w:p>
    <w:p w14:paraId="5BB2A737" w14:textId="77777777" w:rsidR="00F96F2C" w:rsidRPr="006969FF" w:rsidRDefault="00F96F2C" w:rsidP="00F96F2C">
      <w:pPr>
        <w:pStyle w:val="12"/>
        <w:numPr>
          <w:ilvl w:val="0"/>
          <w:numId w:val="15"/>
        </w:numPr>
        <w:tabs>
          <w:tab w:val="clear" w:pos="720"/>
          <w:tab w:val="num" w:pos="360"/>
        </w:tabs>
        <w:spacing w:before="120" w:after="0" w:line="240" w:lineRule="auto"/>
        <w:ind w:left="360" w:hanging="720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6969FF">
        <w:rPr>
          <w:rFonts w:ascii="Times New Roman" w:eastAsia="Times New Roman" w:hAnsi="Times New Roman"/>
          <w:snapToGrid w:val="0"/>
          <w:sz w:val="26"/>
          <w:szCs w:val="26"/>
          <w:lang w:val="uk-UA" w:eastAsia="ru-RU"/>
        </w:rPr>
        <w:t>Використовуючи наукові положення хімічних і інженерно-хімічних наук,  інформатики, математики, методи досліджень процесів органічного синтезу, комп’ютерного моделювання, в умовах лабораторії або виробництва, розробити програму виконання досліджень технологічного об’єкта (сформулювати адекватну фізичну модель, розробити схему компоновки експериментального обладнання та приладів, визначити групу інформаційних параметрів, способи і послідовність їх визначення та аналізу) з метою одержання даних для складання ТЕО;</w:t>
      </w:r>
    </w:p>
    <w:p w14:paraId="6FC5E06A" w14:textId="77777777" w:rsidR="00F96F2C" w:rsidRPr="006969FF" w:rsidRDefault="00F96F2C" w:rsidP="00F96F2C">
      <w:pPr>
        <w:spacing w:line="240" w:lineRule="auto"/>
        <w:jc w:val="both"/>
        <w:rPr>
          <w:rFonts w:eastAsia="Times New Roman"/>
          <w:b/>
          <w:sz w:val="26"/>
          <w:szCs w:val="26"/>
          <w:lang w:eastAsia="ru-RU"/>
        </w:rPr>
      </w:pPr>
      <w:r w:rsidRPr="006969FF">
        <w:rPr>
          <w:rFonts w:eastAsia="Times New Roman"/>
          <w:b/>
          <w:sz w:val="26"/>
          <w:szCs w:val="26"/>
          <w:lang w:eastAsia="ru-RU"/>
        </w:rPr>
        <w:t>досвід:</w:t>
      </w:r>
    </w:p>
    <w:p w14:paraId="153F30E1" w14:textId="77777777" w:rsidR="00F96F2C" w:rsidRDefault="00F96F2C" w:rsidP="00037A8E">
      <w:pPr>
        <w:spacing w:line="240" w:lineRule="auto"/>
        <w:ind w:left="705" w:hanging="705"/>
        <w:jc w:val="both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 xml:space="preserve">- </w:t>
      </w:r>
      <w:r w:rsidR="00037A8E">
        <w:rPr>
          <w:rFonts w:eastAsia="Times New Roman"/>
          <w:sz w:val="26"/>
          <w:szCs w:val="26"/>
          <w:lang w:eastAsia="ru-RU"/>
        </w:rPr>
        <w:tab/>
        <w:t xml:space="preserve">планувати вибір можливих оптимальних шляхів проведення синтезу складних органічних </w:t>
      </w:r>
      <w:proofErr w:type="spellStart"/>
      <w:r w:rsidR="00037A8E">
        <w:rPr>
          <w:rFonts w:eastAsia="Times New Roman"/>
          <w:sz w:val="26"/>
          <w:szCs w:val="26"/>
          <w:lang w:eastAsia="ru-RU"/>
        </w:rPr>
        <w:t>сполук</w:t>
      </w:r>
      <w:proofErr w:type="spellEnd"/>
      <w:r w:rsidR="00037A8E">
        <w:rPr>
          <w:rFonts w:eastAsia="Times New Roman"/>
          <w:sz w:val="26"/>
          <w:szCs w:val="26"/>
          <w:lang w:eastAsia="ru-RU"/>
        </w:rPr>
        <w:t>, вибір реагентів, розчинників, фізико-хімічних умов реакцій, тощо</w:t>
      </w:r>
      <w:r w:rsidRPr="006969FF">
        <w:rPr>
          <w:rFonts w:eastAsia="Times New Roman"/>
          <w:sz w:val="26"/>
          <w:szCs w:val="26"/>
          <w:lang w:eastAsia="ru-RU"/>
        </w:rPr>
        <w:t>;</w:t>
      </w:r>
    </w:p>
    <w:p w14:paraId="3442F0A5" w14:textId="77777777" w:rsidR="00F96F2C" w:rsidRPr="006969FF" w:rsidRDefault="00F96F2C" w:rsidP="00037A8E">
      <w:pPr>
        <w:spacing w:line="240" w:lineRule="auto"/>
        <w:ind w:left="360" w:hanging="360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 xml:space="preserve">- </w:t>
      </w:r>
      <w:r w:rsidR="00037A8E">
        <w:rPr>
          <w:rFonts w:eastAsia="Times New Roman"/>
          <w:sz w:val="26"/>
          <w:szCs w:val="26"/>
          <w:lang w:eastAsia="ru-RU"/>
        </w:rPr>
        <w:tab/>
      </w:r>
      <w:r w:rsidRPr="006969FF">
        <w:rPr>
          <w:rFonts w:eastAsia="Times New Roman"/>
          <w:sz w:val="26"/>
          <w:szCs w:val="26"/>
          <w:lang w:eastAsia="ru-RU"/>
        </w:rPr>
        <w:t xml:space="preserve">адекватно інтерпретувати </w:t>
      </w:r>
      <w:r w:rsidR="00037A8E">
        <w:rPr>
          <w:rFonts w:eastAsia="Times New Roman"/>
          <w:sz w:val="26"/>
          <w:szCs w:val="26"/>
          <w:lang w:eastAsia="ru-RU"/>
        </w:rPr>
        <w:t xml:space="preserve">результати експериментальних досліджень, </w:t>
      </w:r>
      <w:proofErr w:type="spellStart"/>
      <w:r w:rsidR="00037A8E">
        <w:rPr>
          <w:rFonts w:eastAsia="Times New Roman"/>
          <w:sz w:val="26"/>
          <w:szCs w:val="26"/>
          <w:lang w:eastAsia="ru-RU"/>
        </w:rPr>
        <w:t>пов</w:t>
      </w:r>
      <w:proofErr w:type="spellEnd"/>
      <w:r w:rsidR="00037A8E" w:rsidRPr="00037A8E">
        <w:rPr>
          <w:rFonts w:eastAsia="Times New Roman"/>
          <w:sz w:val="26"/>
          <w:szCs w:val="26"/>
          <w:lang w:val="ru-RU" w:eastAsia="ru-RU"/>
        </w:rPr>
        <w:t>’</w:t>
      </w:r>
      <w:proofErr w:type="spellStart"/>
      <w:r w:rsidR="00037A8E">
        <w:rPr>
          <w:rFonts w:eastAsia="Times New Roman"/>
          <w:sz w:val="26"/>
          <w:szCs w:val="26"/>
          <w:lang w:eastAsia="ru-RU"/>
        </w:rPr>
        <w:t>язаних</w:t>
      </w:r>
      <w:proofErr w:type="spellEnd"/>
      <w:r w:rsidR="00037A8E">
        <w:rPr>
          <w:rFonts w:eastAsia="Times New Roman"/>
          <w:sz w:val="26"/>
          <w:szCs w:val="26"/>
          <w:lang w:eastAsia="ru-RU"/>
        </w:rPr>
        <w:t xml:space="preserve"> з розробкою нових методів органічного синтезу</w:t>
      </w:r>
      <w:r w:rsidRPr="006969FF">
        <w:rPr>
          <w:rFonts w:eastAsia="Times New Roman"/>
          <w:sz w:val="26"/>
          <w:szCs w:val="26"/>
          <w:lang w:eastAsia="ru-RU"/>
        </w:rPr>
        <w:t>.</w:t>
      </w:r>
    </w:p>
    <w:p w14:paraId="0716B9AB" w14:textId="77777777" w:rsidR="004A6336" w:rsidRPr="006969FF" w:rsidRDefault="004A633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6969FF">
        <w:rPr>
          <w:rFonts w:ascii="Times New Roman" w:hAnsi="Times New Roman"/>
          <w:color w:val="auto"/>
          <w:sz w:val="26"/>
          <w:szCs w:val="26"/>
        </w:rPr>
        <w:t>Пререквізити</w:t>
      </w:r>
      <w:proofErr w:type="spellEnd"/>
      <w:r w:rsidRPr="006969FF">
        <w:rPr>
          <w:rFonts w:ascii="Times New Roman" w:hAnsi="Times New Roman"/>
          <w:color w:val="auto"/>
          <w:sz w:val="26"/>
          <w:szCs w:val="26"/>
        </w:rPr>
        <w:t xml:space="preserve"> та </w:t>
      </w:r>
      <w:proofErr w:type="spellStart"/>
      <w:r w:rsidRPr="006969FF">
        <w:rPr>
          <w:rFonts w:ascii="Times New Roman" w:hAnsi="Times New Roman"/>
          <w:color w:val="auto"/>
          <w:sz w:val="26"/>
          <w:szCs w:val="26"/>
        </w:rPr>
        <w:t>постреквізити</w:t>
      </w:r>
      <w:proofErr w:type="spellEnd"/>
      <w:r w:rsidRPr="006969FF">
        <w:rPr>
          <w:rFonts w:ascii="Times New Roman" w:hAnsi="Times New Roman"/>
          <w:color w:val="auto"/>
          <w:sz w:val="26"/>
          <w:szCs w:val="26"/>
        </w:rPr>
        <w:t xml:space="preserve"> дисципліни (місце в структурно-логічній схемі навчання за відповідною освітньою програмою)</w:t>
      </w:r>
    </w:p>
    <w:p w14:paraId="0DDD92CA" w14:textId="77777777" w:rsidR="006969FF" w:rsidRPr="006969FF" w:rsidRDefault="006969FF" w:rsidP="006969FF">
      <w:pPr>
        <w:tabs>
          <w:tab w:val="left" w:pos="9467"/>
        </w:tabs>
        <w:autoSpaceDE w:val="0"/>
        <w:autoSpaceDN w:val="0"/>
        <w:adjustRightInd w:val="0"/>
        <w:spacing w:before="120"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 w:rsidRPr="006969FF">
        <w:rPr>
          <w:rFonts w:eastAsia="Times New Roman"/>
          <w:bCs/>
          <w:sz w:val="26"/>
          <w:szCs w:val="26"/>
          <w:lang w:eastAsia="ru-RU"/>
        </w:rPr>
        <w:t>Міждисциплінарні зв’язки</w:t>
      </w:r>
      <w:r w:rsidRPr="006969FF">
        <w:rPr>
          <w:rFonts w:eastAsia="Times New Roman"/>
          <w:sz w:val="26"/>
          <w:szCs w:val="26"/>
          <w:lang w:eastAsia="ru-RU"/>
        </w:rPr>
        <w:t>: матеріал кредитного модуля базується на дисциплінах «Органічна хімія», «</w:t>
      </w:r>
      <w:r w:rsidR="0073500D">
        <w:rPr>
          <w:rFonts w:eastAsia="Times New Roman"/>
          <w:sz w:val="26"/>
          <w:szCs w:val="26"/>
          <w:lang w:eastAsia="ru-RU"/>
        </w:rPr>
        <w:t>Фізична хімія</w:t>
      </w:r>
      <w:r w:rsidRPr="006969FF">
        <w:rPr>
          <w:rFonts w:eastAsia="Times New Roman"/>
          <w:sz w:val="26"/>
          <w:szCs w:val="26"/>
          <w:lang w:eastAsia="ru-RU"/>
        </w:rPr>
        <w:t>»,</w:t>
      </w:r>
      <w:r w:rsidR="0073500D">
        <w:rPr>
          <w:rFonts w:eastAsia="Times New Roman"/>
          <w:sz w:val="26"/>
          <w:szCs w:val="26"/>
          <w:lang w:eastAsia="ru-RU"/>
        </w:rPr>
        <w:t xml:space="preserve"> </w:t>
      </w:r>
      <w:r w:rsidRPr="006969FF">
        <w:rPr>
          <w:rFonts w:eastAsia="Times New Roman"/>
          <w:sz w:val="26"/>
          <w:szCs w:val="26"/>
          <w:lang w:eastAsia="ru-RU"/>
        </w:rPr>
        <w:t xml:space="preserve">«Стереохімія органічних </w:t>
      </w:r>
      <w:proofErr w:type="spellStart"/>
      <w:r w:rsidR="0073500D">
        <w:rPr>
          <w:rFonts w:eastAsia="Times New Roman"/>
          <w:sz w:val="26"/>
          <w:szCs w:val="26"/>
          <w:lang w:eastAsia="ru-RU"/>
        </w:rPr>
        <w:t>сполук</w:t>
      </w:r>
      <w:proofErr w:type="spellEnd"/>
      <w:r w:rsidR="0073500D">
        <w:rPr>
          <w:rFonts w:eastAsia="Times New Roman"/>
          <w:sz w:val="26"/>
          <w:szCs w:val="26"/>
          <w:lang w:eastAsia="ru-RU"/>
        </w:rPr>
        <w:t>»</w:t>
      </w:r>
      <w:r w:rsidRPr="006969FF">
        <w:rPr>
          <w:rFonts w:eastAsia="Times New Roman"/>
          <w:sz w:val="26"/>
          <w:szCs w:val="26"/>
          <w:lang w:eastAsia="ru-RU"/>
        </w:rPr>
        <w:t>.</w:t>
      </w:r>
    </w:p>
    <w:p w14:paraId="085515AB" w14:textId="77777777" w:rsidR="006969FF" w:rsidRPr="006969FF" w:rsidRDefault="006969FF" w:rsidP="006969FF">
      <w:pPr>
        <w:rPr>
          <w:sz w:val="26"/>
          <w:szCs w:val="26"/>
        </w:rPr>
      </w:pPr>
    </w:p>
    <w:p w14:paraId="432D0322" w14:textId="77777777" w:rsidR="00AA6B23" w:rsidRPr="006969FF" w:rsidRDefault="00AA6B23" w:rsidP="00AA6B23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 xml:space="preserve">Зміст навчальної дисципліни </w:t>
      </w:r>
    </w:p>
    <w:p w14:paraId="30DE0A2A" w14:textId="77777777" w:rsidR="00C33037" w:rsidRDefault="00C33037" w:rsidP="00C3303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>Кредитний модуль «</w:t>
      </w:r>
      <w:r w:rsidR="00FC5AAB">
        <w:rPr>
          <w:rFonts w:eastAsia="Times New Roman"/>
          <w:sz w:val="26"/>
          <w:szCs w:val="26"/>
          <w:lang w:eastAsia="ru-RU"/>
        </w:rPr>
        <w:t>Механізми органічних реакцій</w:t>
      </w:r>
      <w:r w:rsidRPr="006969FF">
        <w:rPr>
          <w:rFonts w:eastAsia="Times New Roman"/>
          <w:sz w:val="26"/>
          <w:szCs w:val="26"/>
          <w:lang w:eastAsia="ru-RU"/>
        </w:rPr>
        <w:t xml:space="preserve">» складається з </w:t>
      </w:r>
      <w:r w:rsidR="00FC5AAB">
        <w:rPr>
          <w:rFonts w:eastAsia="Times New Roman"/>
          <w:sz w:val="26"/>
          <w:szCs w:val="26"/>
          <w:lang w:eastAsia="ru-RU"/>
        </w:rPr>
        <w:t>72</w:t>
      </w:r>
      <w:r w:rsidRPr="006969FF">
        <w:rPr>
          <w:rFonts w:eastAsia="Times New Roman"/>
          <w:sz w:val="26"/>
          <w:szCs w:val="26"/>
          <w:lang w:eastAsia="ru-RU"/>
        </w:rPr>
        <w:t xml:space="preserve"> годин лекцій та </w:t>
      </w:r>
      <w:r w:rsidR="00FC5AAB">
        <w:rPr>
          <w:rFonts w:eastAsia="Times New Roman"/>
          <w:sz w:val="26"/>
          <w:szCs w:val="26"/>
          <w:lang w:eastAsia="ru-RU"/>
        </w:rPr>
        <w:t>36</w:t>
      </w:r>
      <w:r w:rsidRPr="006969FF">
        <w:rPr>
          <w:rFonts w:eastAsia="Times New Roman"/>
          <w:sz w:val="26"/>
          <w:szCs w:val="26"/>
          <w:lang w:eastAsia="ru-RU"/>
        </w:rPr>
        <w:t xml:space="preserve"> годин практичних занять. Головним завданням курсу є набуття студентами навичок </w:t>
      </w:r>
      <w:r w:rsidR="00302C1A">
        <w:rPr>
          <w:rFonts w:eastAsia="Times New Roman"/>
          <w:sz w:val="26"/>
          <w:szCs w:val="26"/>
          <w:lang w:eastAsia="ru-RU"/>
        </w:rPr>
        <w:t xml:space="preserve">практичного використання знань стосовно реакційної здатності та механізмів органічних реакцій при плануванні складних органічних </w:t>
      </w:r>
      <w:proofErr w:type="spellStart"/>
      <w:r w:rsidR="00302C1A">
        <w:rPr>
          <w:rFonts w:eastAsia="Times New Roman"/>
          <w:sz w:val="26"/>
          <w:szCs w:val="26"/>
          <w:lang w:eastAsia="ru-RU"/>
        </w:rPr>
        <w:t>синтезів</w:t>
      </w:r>
      <w:proofErr w:type="spellEnd"/>
      <w:r w:rsidR="00302C1A">
        <w:rPr>
          <w:rFonts w:eastAsia="Times New Roman"/>
          <w:sz w:val="26"/>
          <w:szCs w:val="26"/>
          <w:lang w:eastAsia="ru-RU"/>
        </w:rPr>
        <w:t xml:space="preserve">, аналізі та прогнозуванні можливих шляхів перетворень багатофункціональних </w:t>
      </w:r>
      <w:proofErr w:type="spellStart"/>
      <w:r w:rsidR="00302C1A">
        <w:rPr>
          <w:rFonts w:eastAsia="Times New Roman"/>
          <w:sz w:val="26"/>
          <w:szCs w:val="26"/>
          <w:lang w:eastAsia="ru-RU"/>
        </w:rPr>
        <w:t>сполук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>. Курс розрахований на</w:t>
      </w:r>
      <w:r w:rsidR="00302C1A">
        <w:rPr>
          <w:rFonts w:eastAsia="Times New Roman"/>
          <w:sz w:val="26"/>
          <w:szCs w:val="26"/>
          <w:lang w:eastAsia="ru-RU"/>
        </w:rPr>
        <w:t xml:space="preserve"> систематизацію</w:t>
      </w:r>
      <w:r w:rsidRPr="006969FF">
        <w:rPr>
          <w:rFonts w:eastAsia="Times New Roman"/>
          <w:sz w:val="26"/>
          <w:szCs w:val="26"/>
          <w:lang w:eastAsia="ru-RU"/>
        </w:rPr>
        <w:t xml:space="preserve"> </w:t>
      </w:r>
      <w:r w:rsidR="00302C1A">
        <w:rPr>
          <w:rFonts w:eastAsia="Times New Roman"/>
          <w:sz w:val="26"/>
          <w:szCs w:val="26"/>
          <w:lang w:eastAsia="ru-RU"/>
        </w:rPr>
        <w:t>та подальший розвиток</w:t>
      </w:r>
      <w:r w:rsidRPr="006969FF">
        <w:rPr>
          <w:rFonts w:eastAsia="Times New Roman"/>
          <w:sz w:val="26"/>
          <w:szCs w:val="26"/>
          <w:lang w:eastAsia="ru-RU"/>
        </w:rPr>
        <w:t xml:space="preserve"> знань, які були отримані за попередні роки навчання в галузі органічної хімії</w:t>
      </w:r>
      <w:r w:rsidR="00302C1A">
        <w:rPr>
          <w:rFonts w:eastAsia="Times New Roman"/>
          <w:sz w:val="26"/>
          <w:szCs w:val="26"/>
          <w:lang w:eastAsia="ru-RU"/>
        </w:rPr>
        <w:t xml:space="preserve"> та стереохімії органічних </w:t>
      </w:r>
      <w:proofErr w:type="spellStart"/>
      <w:r w:rsidR="00302C1A">
        <w:rPr>
          <w:rFonts w:eastAsia="Times New Roman"/>
          <w:sz w:val="26"/>
          <w:szCs w:val="26"/>
          <w:lang w:eastAsia="ru-RU"/>
        </w:rPr>
        <w:t>сполук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. Цей курс складається з </w:t>
      </w:r>
      <w:r w:rsidR="00302C1A">
        <w:rPr>
          <w:rFonts w:eastAsia="Times New Roman"/>
          <w:sz w:val="26"/>
          <w:szCs w:val="26"/>
          <w:lang w:eastAsia="ru-RU"/>
        </w:rPr>
        <w:t>п</w:t>
      </w:r>
      <w:r w:rsidR="00735D01">
        <w:rPr>
          <w:rFonts w:eastAsia="Times New Roman"/>
          <w:sz w:val="26"/>
          <w:szCs w:val="26"/>
          <w:lang w:val="en-US" w:eastAsia="ru-RU"/>
        </w:rPr>
        <w:t>’</w:t>
      </w:r>
      <w:proofErr w:type="spellStart"/>
      <w:r w:rsidR="00735D01">
        <w:rPr>
          <w:rFonts w:eastAsia="Times New Roman"/>
          <w:sz w:val="26"/>
          <w:szCs w:val="26"/>
          <w:lang w:eastAsia="ru-RU"/>
        </w:rPr>
        <w:t>яти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 розділів:</w:t>
      </w:r>
    </w:p>
    <w:p w14:paraId="5138CCCA" w14:textId="77777777" w:rsidR="00735D01" w:rsidRPr="006969FF" w:rsidRDefault="00735D01" w:rsidP="00C3303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14:paraId="0B1551EE" w14:textId="77777777" w:rsidR="00C33037" w:rsidRPr="006969FF" w:rsidRDefault="00302C1A" w:rsidP="00C33037">
      <w:pPr>
        <w:pStyle w:val="12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Загальні методи вивчення механізмів органічних реакцій</w:t>
      </w:r>
      <w:r w:rsidR="00C33037" w:rsidRPr="006969FF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4BF4C431" w14:textId="77777777" w:rsidR="00C33037" w:rsidRPr="006969FF" w:rsidRDefault="00302C1A" w:rsidP="00C33037">
      <w:pPr>
        <w:pStyle w:val="12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Реакції за участю </w:t>
      </w:r>
      <w:proofErr w:type="spellStart"/>
      <w:r>
        <w:rPr>
          <w:rFonts w:ascii="Times New Roman" w:eastAsia="Times New Roman" w:hAnsi="Times New Roman"/>
          <w:sz w:val="26"/>
          <w:szCs w:val="26"/>
          <w:lang w:val="uk-UA" w:eastAsia="ru-RU"/>
        </w:rPr>
        <w:t>нуклеофільних</w:t>
      </w:r>
      <w:proofErr w:type="spellEnd"/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реагентів та </w:t>
      </w:r>
      <w:proofErr w:type="spellStart"/>
      <w:r>
        <w:rPr>
          <w:rFonts w:ascii="Times New Roman" w:eastAsia="Times New Roman" w:hAnsi="Times New Roman"/>
          <w:sz w:val="26"/>
          <w:szCs w:val="26"/>
          <w:lang w:val="uk-UA" w:eastAsia="ru-RU"/>
        </w:rPr>
        <w:t>нуклеофільні</w:t>
      </w:r>
      <w:proofErr w:type="spellEnd"/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uk-UA" w:eastAsia="ru-RU"/>
        </w:rPr>
        <w:t>перегруппування</w:t>
      </w:r>
      <w:proofErr w:type="spellEnd"/>
    </w:p>
    <w:p w14:paraId="08177681" w14:textId="77777777" w:rsidR="00C33037" w:rsidRDefault="00302C1A" w:rsidP="00C33037">
      <w:pPr>
        <w:pStyle w:val="12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val="uk-UA" w:eastAsia="ru-RU"/>
        </w:rPr>
        <w:t>Стереоелектронні</w:t>
      </w:r>
      <w:proofErr w:type="spellEnd"/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ефекти, реакції елімінування та фрагментації.</w:t>
      </w:r>
    </w:p>
    <w:p w14:paraId="0729D928" w14:textId="77777777" w:rsidR="00302C1A" w:rsidRDefault="00302C1A" w:rsidP="00C33037">
      <w:pPr>
        <w:pStyle w:val="12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val="uk-UA" w:eastAsia="ru-RU"/>
        </w:rPr>
        <w:t>Електрофільне</w:t>
      </w:r>
      <w:proofErr w:type="spellEnd"/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приєднання</w:t>
      </w:r>
    </w:p>
    <w:p w14:paraId="6B7C8009" w14:textId="77777777" w:rsidR="00302C1A" w:rsidRPr="006969FF" w:rsidRDefault="00302C1A" w:rsidP="00C33037">
      <w:pPr>
        <w:pStyle w:val="12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val="uk-UA" w:eastAsia="ru-RU"/>
        </w:rPr>
        <w:t>Перициклічні</w:t>
      </w:r>
      <w:proofErr w:type="spellEnd"/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реакції</w:t>
      </w:r>
    </w:p>
    <w:p w14:paraId="2248D56E" w14:textId="77777777" w:rsidR="00C33037" w:rsidRPr="00735D01" w:rsidRDefault="00C33037" w:rsidP="00C3303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lastRenderedPageBreak/>
        <w:t xml:space="preserve">Перший розділ містить дві теми – </w:t>
      </w:r>
      <w:r w:rsidR="00735D01">
        <w:rPr>
          <w:rFonts w:eastAsia="Times New Roman"/>
          <w:sz w:val="26"/>
          <w:szCs w:val="26"/>
          <w:lang w:eastAsia="ru-RU"/>
        </w:rPr>
        <w:t>загальна класифікація органічних реакцій за типами механізмів та характером перетворення та найбільш важливі фактори, які треба враховувати при аналізі можливих механізмів органічних реакцій</w:t>
      </w:r>
      <w:r w:rsidRPr="006969FF">
        <w:rPr>
          <w:rFonts w:eastAsia="Times New Roman"/>
          <w:sz w:val="26"/>
          <w:szCs w:val="26"/>
          <w:lang w:eastAsia="ru-RU"/>
        </w:rPr>
        <w:t xml:space="preserve">. У другому розділі </w:t>
      </w:r>
      <w:r w:rsidR="00735D01">
        <w:rPr>
          <w:rFonts w:eastAsia="Times New Roman"/>
          <w:sz w:val="26"/>
          <w:szCs w:val="26"/>
          <w:lang w:eastAsia="ru-RU"/>
        </w:rPr>
        <w:t xml:space="preserve">розглянуті реакції за участю </w:t>
      </w:r>
      <w:proofErr w:type="spellStart"/>
      <w:r w:rsidR="00735D01">
        <w:rPr>
          <w:rFonts w:eastAsia="Times New Roman"/>
          <w:sz w:val="26"/>
          <w:szCs w:val="26"/>
          <w:lang w:eastAsia="ru-RU"/>
        </w:rPr>
        <w:t>нуклеофільних</w:t>
      </w:r>
      <w:proofErr w:type="spellEnd"/>
      <w:r w:rsidR="00735D01">
        <w:rPr>
          <w:rFonts w:eastAsia="Times New Roman"/>
          <w:sz w:val="26"/>
          <w:szCs w:val="26"/>
          <w:lang w:eastAsia="ru-RU"/>
        </w:rPr>
        <w:t xml:space="preserve"> реагентів (аліфатичне, </w:t>
      </w:r>
      <w:proofErr w:type="spellStart"/>
      <w:r w:rsidR="00735D01">
        <w:rPr>
          <w:rFonts w:eastAsia="Times New Roman"/>
          <w:sz w:val="26"/>
          <w:szCs w:val="26"/>
          <w:lang w:eastAsia="ru-RU"/>
        </w:rPr>
        <w:t>вінільне</w:t>
      </w:r>
      <w:proofErr w:type="spellEnd"/>
      <w:r w:rsidR="00735D01">
        <w:rPr>
          <w:rFonts w:eastAsia="Times New Roman"/>
          <w:sz w:val="26"/>
          <w:szCs w:val="26"/>
          <w:lang w:eastAsia="ru-RU"/>
        </w:rPr>
        <w:t xml:space="preserve"> та ароматичне </w:t>
      </w:r>
      <w:proofErr w:type="spellStart"/>
      <w:r w:rsidR="00735D01">
        <w:rPr>
          <w:rFonts w:eastAsia="Times New Roman"/>
          <w:sz w:val="26"/>
          <w:szCs w:val="26"/>
          <w:lang w:eastAsia="ru-RU"/>
        </w:rPr>
        <w:t>нуклеофільне</w:t>
      </w:r>
      <w:proofErr w:type="spellEnd"/>
      <w:r w:rsidR="00735D01">
        <w:rPr>
          <w:rFonts w:eastAsia="Times New Roman"/>
          <w:sz w:val="26"/>
          <w:szCs w:val="26"/>
          <w:lang w:eastAsia="ru-RU"/>
        </w:rPr>
        <w:t xml:space="preserve"> заміщення), ключові </w:t>
      </w:r>
      <w:proofErr w:type="spellStart"/>
      <w:r w:rsidR="00735D01">
        <w:rPr>
          <w:rFonts w:eastAsia="Times New Roman"/>
          <w:sz w:val="26"/>
          <w:szCs w:val="26"/>
          <w:lang w:eastAsia="ru-RU"/>
        </w:rPr>
        <w:t>інтермедіати</w:t>
      </w:r>
      <w:proofErr w:type="spellEnd"/>
      <w:r w:rsidR="00735D01">
        <w:rPr>
          <w:rFonts w:eastAsia="Times New Roman"/>
          <w:sz w:val="26"/>
          <w:szCs w:val="26"/>
          <w:lang w:eastAsia="ru-RU"/>
        </w:rPr>
        <w:t>(</w:t>
      </w:r>
      <w:proofErr w:type="spellStart"/>
      <w:r w:rsidR="00735D01">
        <w:rPr>
          <w:rFonts w:eastAsia="Times New Roman"/>
          <w:sz w:val="26"/>
          <w:szCs w:val="26"/>
          <w:lang w:eastAsia="ru-RU"/>
        </w:rPr>
        <w:t>карбокатіони</w:t>
      </w:r>
      <w:proofErr w:type="spellEnd"/>
      <w:r w:rsidR="00735D01">
        <w:rPr>
          <w:rFonts w:eastAsia="Times New Roman"/>
          <w:sz w:val="26"/>
          <w:szCs w:val="26"/>
          <w:lang w:eastAsia="ru-RU"/>
        </w:rPr>
        <w:t xml:space="preserve">, катіон- та аніон-радикали, </w:t>
      </w:r>
      <w:proofErr w:type="spellStart"/>
      <w:r w:rsidR="00735D01">
        <w:rPr>
          <w:rFonts w:eastAsia="Times New Roman"/>
          <w:sz w:val="26"/>
          <w:szCs w:val="26"/>
          <w:lang w:eastAsia="ru-RU"/>
        </w:rPr>
        <w:t>карбени</w:t>
      </w:r>
      <w:proofErr w:type="spellEnd"/>
      <w:r w:rsidR="00735D01">
        <w:rPr>
          <w:rFonts w:eastAsia="Times New Roman"/>
          <w:sz w:val="26"/>
          <w:szCs w:val="26"/>
          <w:lang w:eastAsia="ru-RU"/>
        </w:rPr>
        <w:t xml:space="preserve"> та </w:t>
      </w:r>
      <w:proofErr w:type="spellStart"/>
      <w:r w:rsidR="00735D01">
        <w:rPr>
          <w:rFonts w:eastAsia="Times New Roman"/>
          <w:sz w:val="26"/>
          <w:szCs w:val="26"/>
          <w:lang w:eastAsia="ru-RU"/>
        </w:rPr>
        <w:t>нітрени</w:t>
      </w:r>
      <w:proofErr w:type="spellEnd"/>
      <w:r w:rsidR="00735D01">
        <w:rPr>
          <w:rFonts w:eastAsia="Times New Roman"/>
          <w:sz w:val="26"/>
          <w:szCs w:val="26"/>
          <w:lang w:eastAsia="ru-RU"/>
        </w:rPr>
        <w:t>) та їх можливі перетворення</w:t>
      </w:r>
      <w:r w:rsidRPr="006969FF">
        <w:rPr>
          <w:rFonts w:eastAsia="Times New Roman"/>
          <w:sz w:val="26"/>
          <w:szCs w:val="26"/>
          <w:lang w:eastAsia="ru-RU"/>
        </w:rPr>
        <w:t>.</w:t>
      </w:r>
      <w:r w:rsidR="00735D01">
        <w:rPr>
          <w:rFonts w:eastAsia="Times New Roman"/>
          <w:sz w:val="26"/>
          <w:szCs w:val="26"/>
          <w:lang w:eastAsia="ru-RU"/>
        </w:rPr>
        <w:t xml:space="preserve"> Розглянуті найбільш важливі типи </w:t>
      </w:r>
      <w:proofErr w:type="spellStart"/>
      <w:r w:rsidR="00735D01">
        <w:rPr>
          <w:rFonts w:eastAsia="Times New Roman"/>
          <w:sz w:val="26"/>
          <w:szCs w:val="26"/>
          <w:lang w:eastAsia="ru-RU"/>
        </w:rPr>
        <w:t>нуклеофільних</w:t>
      </w:r>
      <w:proofErr w:type="spellEnd"/>
      <w:r w:rsidR="00735D01">
        <w:rPr>
          <w:rFonts w:eastAsia="Times New Roman"/>
          <w:sz w:val="26"/>
          <w:szCs w:val="26"/>
          <w:lang w:eastAsia="ru-RU"/>
        </w:rPr>
        <w:t xml:space="preserve"> перегрупувань. </w:t>
      </w:r>
      <w:r w:rsidRPr="006969FF">
        <w:rPr>
          <w:rFonts w:eastAsia="Times New Roman"/>
          <w:sz w:val="26"/>
          <w:szCs w:val="26"/>
          <w:lang w:eastAsia="ru-RU"/>
        </w:rPr>
        <w:t xml:space="preserve"> Третій розділ присвячений </w:t>
      </w:r>
      <w:r w:rsidR="00735D01">
        <w:rPr>
          <w:rFonts w:eastAsia="Times New Roman"/>
          <w:sz w:val="26"/>
          <w:szCs w:val="26"/>
          <w:lang w:eastAsia="ru-RU"/>
        </w:rPr>
        <w:t xml:space="preserve">складним процесам елімінування та фрагментації, які контролюються за рахунок </w:t>
      </w:r>
      <w:proofErr w:type="spellStart"/>
      <w:r w:rsidR="00735D01">
        <w:rPr>
          <w:rFonts w:eastAsia="Times New Roman"/>
          <w:sz w:val="26"/>
          <w:szCs w:val="26"/>
          <w:lang w:eastAsia="ru-RU"/>
        </w:rPr>
        <w:t>стереоелектронних</w:t>
      </w:r>
      <w:proofErr w:type="spellEnd"/>
      <w:r w:rsidR="00735D01">
        <w:rPr>
          <w:rFonts w:eastAsia="Times New Roman"/>
          <w:sz w:val="26"/>
          <w:szCs w:val="26"/>
          <w:lang w:eastAsia="ru-RU"/>
        </w:rPr>
        <w:t xml:space="preserve"> ефектів</w:t>
      </w:r>
      <w:r w:rsidRPr="006969FF">
        <w:rPr>
          <w:rFonts w:eastAsia="Times New Roman"/>
          <w:sz w:val="26"/>
          <w:szCs w:val="26"/>
          <w:lang w:eastAsia="ru-RU"/>
        </w:rPr>
        <w:t>.</w:t>
      </w:r>
      <w:r w:rsidR="00735D01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="00735D01">
        <w:rPr>
          <w:rFonts w:eastAsia="Times New Roman"/>
          <w:sz w:val="26"/>
          <w:szCs w:val="26"/>
          <w:lang w:eastAsia="ru-RU"/>
        </w:rPr>
        <w:t>Рвозглянуто</w:t>
      </w:r>
      <w:proofErr w:type="spellEnd"/>
      <w:r w:rsidR="00735D01">
        <w:rPr>
          <w:rFonts w:eastAsia="Times New Roman"/>
          <w:sz w:val="26"/>
          <w:szCs w:val="26"/>
          <w:lang w:eastAsia="ru-RU"/>
        </w:rPr>
        <w:t xml:space="preserve"> роль орбітальних взаємодій в органічних </w:t>
      </w:r>
      <w:proofErr w:type="spellStart"/>
      <w:r w:rsidR="00735D01">
        <w:rPr>
          <w:rFonts w:eastAsia="Times New Roman"/>
          <w:sz w:val="26"/>
          <w:szCs w:val="26"/>
          <w:lang w:eastAsia="ru-RU"/>
        </w:rPr>
        <w:t>реакціях.Четвертий</w:t>
      </w:r>
      <w:proofErr w:type="spellEnd"/>
      <w:r w:rsidR="00735D01">
        <w:rPr>
          <w:rFonts w:eastAsia="Times New Roman"/>
          <w:sz w:val="26"/>
          <w:szCs w:val="26"/>
          <w:lang w:eastAsia="ru-RU"/>
        </w:rPr>
        <w:t xml:space="preserve"> розділ присвячено вивченню процесів </w:t>
      </w:r>
      <w:proofErr w:type="spellStart"/>
      <w:r w:rsidR="00735D01">
        <w:rPr>
          <w:rFonts w:eastAsia="Times New Roman"/>
          <w:sz w:val="26"/>
          <w:szCs w:val="26"/>
          <w:lang w:eastAsia="ru-RU"/>
        </w:rPr>
        <w:t>електрофільно</w:t>
      </w:r>
      <w:proofErr w:type="spellEnd"/>
      <w:r w:rsidR="00735D01">
        <w:rPr>
          <w:rFonts w:eastAsia="Times New Roman"/>
          <w:sz w:val="26"/>
          <w:szCs w:val="26"/>
          <w:lang w:eastAsia="ru-RU"/>
        </w:rPr>
        <w:t xml:space="preserve"> приєднання та місця цього типу перетворень у складних багатостадійних процесах перетворень та особливо у реакціях циклізації, перш за все в реакціях </w:t>
      </w:r>
      <w:proofErr w:type="spellStart"/>
      <w:r w:rsidR="00735D01">
        <w:rPr>
          <w:rFonts w:eastAsia="Times New Roman"/>
          <w:sz w:val="26"/>
          <w:szCs w:val="26"/>
          <w:lang w:eastAsia="ru-RU"/>
        </w:rPr>
        <w:t>гетероциклізації</w:t>
      </w:r>
      <w:proofErr w:type="spellEnd"/>
      <w:r w:rsidR="00735D01">
        <w:rPr>
          <w:rFonts w:eastAsia="Times New Roman"/>
          <w:sz w:val="26"/>
          <w:szCs w:val="26"/>
          <w:lang w:eastAsia="ru-RU"/>
        </w:rPr>
        <w:t>. П</w:t>
      </w:r>
      <w:r w:rsidR="00735D01" w:rsidRPr="00735D01">
        <w:rPr>
          <w:rFonts w:eastAsia="Times New Roman"/>
          <w:sz w:val="26"/>
          <w:szCs w:val="26"/>
          <w:lang w:eastAsia="ru-RU"/>
        </w:rPr>
        <w:t>’</w:t>
      </w:r>
      <w:r w:rsidR="00735D01">
        <w:rPr>
          <w:rFonts w:eastAsia="Times New Roman"/>
          <w:sz w:val="26"/>
          <w:szCs w:val="26"/>
          <w:lang w:eastAsia="ru-RU"/>
        </w:rPr>
        <w:t xml:space="preserve">ятий розділ присвячено вивченню синхронних </w:t>
      </w:r>
      <w:proofErr w:type="spellStart"/>
      <w:r w:rsidR="00735D01">
        <w:rPr>
          <w:rFonts w:eastAsia="Times New Roman"/>
          <w:sz w:val="26"/>
          <w:szCs w:val="26"/>
          <w:lang w:eastAsia="ru-RU"/>
        </w:rPr>
        <w:t>перициклічних</w:t>
      </w:r>
      <w:proofErr w:type="spellEnd"/>
      <w:r w:rsidR="00735D01">
        <w:rPr>
          <w:rFonts w:eastAsia="Times New Roman"/>
          <w:sz w:val="26"/>
          <w:szCs w:val="26"/>
          <w:lang w:eastAsia="ru-RU"/>
        </w:rPr>
        <w:t xml:space="preserve"> реак</w:t>
      </w:r>
      <w:r w:rsidR="00F708F1">
        <w:rPr>
          <w:rFonts w:eastAsia="Times New Roman"/>
          <w:sz w:val="26"/>
          <w:szCs w:val="26"/>
          <w:lang w:eastAsia="ru-RU"/>
        </w:rPr>
        <w:t>ц</w:t>
      </w:r>
      <w:r w:rsidR="00735D01">
        <w:rPr>
          <w:rFonts w:eastAsia="Times New Roman"/>
          <w:sz w:val="26"/>
          <w:szCs w:val="26"/>
          <w:lang w:eastAsia="ru-RU"/>
        </w:rPr>
        <w:t xml:space="preserve">ій </w:t>
      </w:r>
      <w:proofErr w:type="spellStart"/>
      <w:r w:rsidR="00F708F1">
        <w:rPr>
          <w:rFonts w:eastAsia="Times New Roman"/>
          <w:sz w:val="26"/>
          <w:szCs w:val="26"/>
          <w:lang w:eastAsia="ru-RU"/>
        </w:rPr>
        <w:t>ц</w:t>
      </w:r>
      <w:r w:rsidR="00735D01">
        <w:rPr>
          <w:rFonts w:eastAsia="Times New Roman"/>
          <w:sz w:val="26"/>
          <w:szCs w:val="26"/>
          <w:lang w:eastAsia="ru-RU"/>
        </w:rPr>
        <w:t>иклоприєднання</w:t>
      </w:r>
      <w:proofErr w:type="spellEnd"/>
      <w:r w:rsidR="00735D01">
        <w:rPr>
          <w:rFonts w:eastAsia="Times New Roman"/>
          <w:sz w:val="26"/>
          <w:szCs w:val="26"/>
          <w:lang w:eastAsia="ru-RU"/>
        </w:rPr>
        <w:t xml:space="preserve"> та </w:t>
      </w:r>
      <w:proofErr w:type="spellStart"/>
      <w:r w:rsidR="00735D01">
        <w:rPr>
          <w:rFonts w:eastAsia="Times New Roman"/>
          <w:sz w:val="26"/>
          <w:szCs w:val="26"/>
          <w:lang w:eastAsia="ru-RU"/>
        </w:rPr>
        <w:t>сигматропних</w:t>
      </w:r>
      <w:proofErr w:type="spellEnd"/>
      <w:r w:rsidR="00735D01">
        <w:rPr>
          <w:rFonts w:eastAsia="Times New Roman"/>
          <w:sz w:val="26"/>
          <w:szCs w:val="26"/>
          <w:lang w:eastAsia="ru-RU"/>
        </w:rPr>
        <w:t xml:space="preserve"> процесів</w:t>
      </w:r>
      <w:r w:rsidR="00F708F1">
        <w:rPr>
          <w:rFonts w:eastAsia="Times New Roman"/>
          <w:sz w:val="26"/>
          <w:szCs w:val="26"/>
          <w:lang w:eastAsia="ru-RU"/>
        </w:rPr>
        <w:t xml:space="preserve">; значенню правил </w:t>
      </w:r>
      <w:proofErr w:type="spellStart"/>
      <w:r w:rsidR="00F708F1">
        <w:rPr>
          <w:rFonts w:eastAsia="Times New Roman"/>
          <w:sz w:val="26"/>
          <w:szCs w:val="26"/>
          <w:lang w:eastAsia="ru-RU"/>
        </w:rPr>
        <w:t>сбереження</w:t>
      </w:r>
      <w:proofErr w:type="spellEnd"/>
      <w:r w:rsidR="00F708F1">
        <w:rPr>
          <w:rFonts w:eastAsia="Times New Roman"/>
          <w:sz w:val="26"/>
          <w:szCs w:val="26"/>
          <w:lang w:eastAsia="ru-RU"/>
        </w:rPr>
        <w:t xml:space="preserve"> орбітальної симетрії </w:t>
      </w:r>
      <w:proofErr w:type="spellStart"/>
      <w:r w:rsidR="00F708F1">
        <w:rPr>
          <w:rFonts w:eastAsia="Times New Roman"/>
          <w:sz w:val="26"/>
          <w:szCs w:val="26"/>
          <w:lang w:eastAsia="ru-RU"/>
        </w:rPr>
        <w:t>Вудворда-Хофмана</w:t>
      </w:r>
      <w:proofErr w:type="spellEnd"/>
      <w:r w:rsidR="00F708F1">
        <w:rPr>
          <w:rFonts w:eastAsia="Times New Roman"/>
          <w:sz w:val="26"/>
          <w:szCs w:val="26"/>
          <w:lang w:eastAsia="ru-RU"/>
        </w:rPr>
        <w:t xml:space="preserve"> при оцінці стереохімічних результатів таких реакцій та можливості їх проведення.</w:t>
      </w:r>
    </w:p>
    <w:p w14:paraId="5F308FB0" w14:textId="77777777" w:rsidR="008B16FE" w:rsidRPr="006969FF" w:rsidRDefault="008B16FE" w:rsidP="008B16FE">
      <w:pPr>
        <w:pStyle w:val="1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Навчальні матеріали та ресурси</w:t>
      </w:r>
    </w:p>
    <w:p w14:paraId="65052BA7" w14:textId="77777777" w:rsidR="0096790C" w:rsidRPr="0064716A" w:rsidRDefault="0096790C" w:rsidP="0096790C">
      <w:pPr>
        <w:rPr>
          <w:sz w:val="24"/>
          <w:szCs w:val="24"/>
          <w:lang w:val="en-US"/>
        </w:rPr>
      </w:pPr>
      <w:r w:rsidRPr="00735D01">
        <w:rPr>
          <w:sz w:val="24"/>
          <w:szCs w:val="24"/>
        </w:rPr>
        <w:t xml:space="preserve">1. </w:t>
      </w:r>
      <w:r w:rsidRPr="0064716A">
        <w:rPr>
          <w:i/>
          <w:sz w:val="24"/>
          <w:szCs w:val="24"/>
          <w:lang w:val="en-US"/>
        </w:rPr>
        <w:t>March</w:t>
      </w:r>
      <w:r w:rsidRPr="00735D01">
        <w:rPr>
          <w:i/>
          <w:sz w:val="24"/>
          <w:szCs w:val="24"/>
        </w:rPr>
        <w:t>’</w:t>
      </w:r>
      <w:r w:rsidRPr="0064716A">
        <w:rPr>
          <w:i/>
          <w:sz w:val="24"/>
          <w:szCs w:val="24"/>
          <w:lang w:val="en-US"/>
        </w:rPr>
        <w:t>s</w:t>
      </w:r>
      <w:r w:rsidRPr="00735D01">
        <w:rPr>
          <w:i/>
          <w:sz w:val="24"/>
          <w:szCs w:val="24"/>
        </w:rPr>
        <w:t xml:space="preserve"> </w:t>
      </w:r>
      <w:r w:rsidRPr="0064716A">
        <w:rPr>
          <w:i/>
          <w:sz w:val="24"/>
          <w:szCs w:val="24"/>
          <w:lang w:val="en-US"/>
        </w:rPr>
        <w:t>Advanced</w:t>
      </w:r>
      <w:r w:rsidRPr="00735D01">
        <w:rPr>
          <w:i/>
          <w:sz w:val="24"/>
          <w:szCs w:val="24"/>
        </w:rPr>
        <w:t xml:space="preserve"> </w:t>
      </w:r>
      <w:r w:rsidRPr="0064716A">
        <w:rPr>
          <w:i/>
          <w:sz w:val="24"/>
          <w:szCs w:val="24"/>
          <w:lang w:val="en-US"/>
        </w:rPr>
        <w:t>Organic</w:t>
      </w:r>
      <w:r w:rsidRPr="00735D01">
        <w:rPr>
          <w:i/>
          <w:sz w:val="24"/>
          <w:szCs w:val="24"/>
        </w:rPr>
        <w:t xml:space="preserve"> </w:t>
      </w:r>
      <w:proofErr w:type="gramStart"/>
      <w:r w:rsidRPr="0064716A">
        <w:rPr>
          <w:i/>
          <w:sz w:val="24"/>
          <w:szCs w:val="24"/>
          <w:lang w:val="en-US"/>
        </w:rPr>
        <w:t>Chemistry :</w:t>
      </w:r>
      <w:proofErr w:type="gramEnd"/>
      <w:r w:rsidRPr="0064716A">
        <w:rPr>
          <w:i/>
          <w:sz w:val="24"/>
          <w:szCs w:val="24"/>
          <w:lang w:val="en-US"/>
        </w:rPr>
        <w:t xml:space="preserve"> Reactions, Mechanisms, and Structure</w:t>
      </w:r>
      <w:r w:rsidRPr="0064716A">
        <w:rPr>
          <w:sz w:val="24"/>
          <w:szCs w:val="24"/>
          <w:lang w:val="en-US"/>
        </w:rPr>
        <w:t xml:space="preserve">. 7th Edition, John Wiley &amp; Sons, </w:t>
      </w:r>
      <w:r w:rsidRPr="0064716A">
        <w:rPr>
          <w:b/>
          <w:sz w:val="24"/>
          <w:szCs w:val="24"/>
          <w:lang w:val="en-US"/>
        </w:rPr>
        <w:t>2013</w:t>
      </w:r>
      <w:r w:rsidRPr="0064716A">
        <w:rPr>
          <w:sz w:val="24"/>
          <w:szCs w:val="24"/>
          <w:lang w:val="en-US"/>
        </w:rPr>
        <w:t>.</w:t>
      </w:r>
    </w:p>
    <w:p w14:paraId="126881E8" w14:textId="77777777" w:rsidR="0096790C" w:rsidRDefault="0096790C" w:rsidP="009679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 w:rsidRPr="0064716A">
        <w:rPr>
          <w:sz w:val="24"/>
          <w:szCs w:val="24"/>
          <w:lang w:val="en-US"/>
        </w:rPr>
        <w:t xml:space="preserve">F. A. Carey, R. J. Sundberg, </w:t>
      </w:r>
      <w:r w:rsidRPr="0064716A">
        <w:rPr>
          <w:i/>
          <w:sz w:val="24"/>
          <w:szCs w:val="24"/>
          <w:lang w:val="en-US"/>
        </w:rPr>
        <w:t>Advanced Organic Chemistry</w:t>
      </w:r>
      <w:r w:rsidRPr="0064716A">
        <w:rPr>
          <w:sz w:val="24"/>
          <w:szCs w:val="24"/>
          <w:lang w:val="en-US"/>
        </w:rPr>
        <w:t xml:space="preserve">, Fifth Edition, Springer Science, </w:t>
      </w:r>
      <w:r w:rsidRPr="0064716A">
        <w:rPr>
          <w:b/>
          <w:sz w:val="24"/>
          <w:szCs w:val="24"/>
          <w:lang w:val="en-US"/>
        </w:rPr>
        <w:t>2007</w:t>
      </w:r>
      <w:r w:rsidRPr="0064716A">
        <w:rPr>
          <w:sz w:val="24"/>
          <w:szCs w:val="24"/>
          <w:lang w:val="en-US"/>
        </w:rPr>
        <w:t xml:space="preserve">. </w:t>
      </w:r>
    </w:p>
    <w:p w14:paraId="4E4C6BC2" w14:textId="77777777" w:rsidR="0096790C" w:rsidRPr="0064716A" w:rsidRDefault="0096790C" w:rsidP="009679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r w:rsidRPr="0064716A">
        <w:rPr>
          <w:sz w:val="24"/>
          <w:szCs w:val="24"/>
          <w:lang w:val="en-US"/>
        </w:rPr>
        <w:t xml:space="preserve">J. </w:t>
      </w:r>
      <w:proofErr w:type="spellStart"/>
      <w:r w:rsidRPr="0064716A">
        <w:rPr>
          <w:sz w:val="24"/>
          <w:szCs w:val="24"/>
          <w:lang w:val="en-US"/>
        </w:rPr>
        <w:t>Clayden</w:t>
      </w:r>
      <w:proofErr w:type="spellEnd"/>
      <w:r w:rsidRPr="0064716A">
        <w:rPr>
          <w:sz w:val="24"/>
          <w:szCs w:val="24"/>
          <w:lang w:val="en-US"/>
        </w:rPr>
        <w:t xml:space="preserve">, N. Greeves, S. Warren, </w:t>
      </w:r>
      <w:r w:rsidRPr="0064716A">
        <w:rPr>
          <w:i/>
          <w:sz w:val="24"/>
          <w:szCs w:val="24"/>
          <w:lang w:val="en-US"/>
        </w:rPr>
        <w:t>Organic Chemistry</w:t>
      </w:r>
      <w:r w:rsidRPr="0064716A">
        <w:rPr>
          <w:sz w:val="24"/>
          <w:szCs w:val="24"/>
          <w:lang w:val="en-US"/>
        </w:rPr>
        <w:t xml:space="preserve">, Second </w:t>
      </w:r>
      <w:proofErr w:type="gramStart"/>
      <w:r w:rsidRPr="0064716A">
        <w:rPr>
          <w:sz w:val="24"/>
          <w:szCs w:val="24"/>
          <w:lang w:val="en-US"/>
        </w:rPr>
        <w:t>Edition,  Oxford</w:t>
      </w:r>
      <w:proofErr w:type="gramEnd"/>
      <w:r w:rsidRPr="0064716A">
        <w:rPr>
          <w:sz w:val="24"/>
          <w:szCs w:val="24"/>
          <w:lang w:val="en-US"/>
        </w:rPr>
        <w:t xml:space="preserve"> University Press</w:t>
      </w:r>
      <w:r>
        <w:rPr>
          <w:sz w:val="24"/>
          <w:szCs w:val="24"/>
          <w:lang w:val="en-US"/>
        </w:rPr>
        <w:t>,</w:t>
      </w:r>
      <w:r w:rsidRPr="0064716A">
        <w:rPr>
          <w:sz w:val="24"/>
          <w:szCs w:val="24"/>
          <w:lang w:val="en-US"/>
        </w:rPr>
        <w:t xml:space="preserve"> </w:t>
      </w:r>
      <w:r w:rsidRPr="0064716A">
        <w:rPr>
          <w:b/>
          <w:sz w:val="24"/>
          <w:szCs w:val="24"/>
          <w:lang w:val="en-US"/>
        </w:rPr>
        <w:t>2013</w:t>
      </w:r>
      <w:r>
        <w:rPr>
          <w:b/>
          <w:sz w:val="24"/>
          <w:szCs w:val="24"/>
          <w:lang w:val="en-US"/>
        </w:rPr>
        <w:t xml:space="preserve">. </w:t>
      </w:r>
    </w:p>
    <w:p w14:paraId="64CEE072" w14:textId="77777777" w:rsidR="0096790C" w:rsidRPr="0064716A" w:rsidRDefault="0096790C" w:rsidP="009679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</w:t>
      </w:r>
      <w:r w:rsidRPr="0064716A">
        <w:rPr>
          <w:sz w:val="24"/>
          <w:szCs w:val="24"/>
          <w:lang w:val="en-US"/>
        </w:rPr>
        <w:t xml:space="preserve">R. Bruckner, </w:t>
      </w:r>
      <w:r w:rsidRPr="0064716A">
        <w:rPr>
          <w:i/>
          <w:sz w:val="24"/>
          <w:szCs w:val="24"/>
          <w:lang w:val="en-US"/>
        </w:rPr>
        <w:t>Organic Mechanisms: Reactions, Stereochemistry and Synthesis</w:t>
      </w:r>
      <w:r w:rsidRPr="0064716A">
        <w:rPr>
          <w:sz w:val="24"/>
          <w:szCs w:val="24"/>
          <w:lang w:val="en-US"/>
        </w:rPr>
        <w:t>, Springer-Verlag Berlin Heidelberg</w:t>
      </w:r>
      <w:r>
        <w:rPr>
          <w:sz w:val="24"/>
          <w:szCs w:val="24"/>
          <w:lang w:val="en-US"/>
        </w:rPr>
        <w:t>,</w:t>
      </w:r>
      <w:r w:rsidRPr="0064716A">
        <w:rPr>
          <w:sz w:val="24"/>
          <w:szCs w:val="24"/>
          <w:lang w:val="en-US"/>
        </w:rPr>
        <w:t xml:space="preserve"> </w:t>
      </w:r>
      <w:r w:rsidRPr="0064716A">
        <w:rPr>
          <w:b/>
          <w:sz w:val="24"/>
          <w:szCs w:val="24"/>
          <w:lang w:val="en-US"/>
        </w:rPr>
        <w:t>2010</w:t>
      </w:r>
      <w:r w:rsidRPr="0064716A">
        <w:rPr>
          <w:sz w:val="24"/>
          <w:szCs w:val="24"/>
          <w:lang w:val="en-US"/>
        </w:rPr>
        <w:t>.</w:t>
      </w:r>
    </w:p>
    <w:p w14:paraId="6F854FA0" w14:textId="77777777" w:rsidR="00AA6B23" w:rsidRPr="006969FF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Навчальний контент</w:t>
      </w:r>
    </w:p>
    <w:p w14:paraId="684CA1A3" w14:textId="77777777" w:rsidR="004A6336" w:rsidRPr="006969FF" w:rsidRDefault="00791855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Методика</w:t>
      </w:r>
      <w:r w:rsidR="00F51B26" w:rsidRPr="006969FF">
        <w:rPr>
          <w:rFonts w:ascii="Times New Roman" w:hAnsi="Times New Roman"/>
          <w:color w:val="auto"/>
          <w:sz w:val="26"/>
          <w:szCs w:val="26"/>
        </w:rPr>
        <w:t xml:space="preserve"> опанування </w:t>
      </w:r>
      <w:r w:rsidR="00AA6B23" w:rsidRPr="006969FF">
        <w:rPr>
          <w:rFonts w:ascii="Times New Roman" w:hAnsi="Times New Roman"/>
          <w:color w:val="auto"/>
          <w:sz w:val="26"/>
          <w:szCs w:val="26"/>
        </w:rPr>
        <w:t xml:space="preserve">навчальної </w:t>
      </w:r>
      <w:r w:rsidR="004A6336" w:rsidRPr="006969FF">
        <w:rPr>
          <w:rFonts w:ascii="Times New Roman" w:hAnsi="Times New Roman"/>
          <w:color w:val="auto"/>
          <w:sz w:val="26"/>
          <w:szCs w:val="26"/>
        </w:rPr>
        <w:t>дисципліни</w:t>
      </w:r>
      <w:r w:rsidR="004D1575" w:rsidRPr="006969F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87AFC" w:rsidRPr="006969FF">
        <w:rPr>
          <w:rFonts w:ascii="Times New Roman" w:hAnsi="Times New Roman"/>
          <w:color w:val="auto"/>
          <w:sz w:val="26"/>
          <w:szCs w:val="26"/>
        </w:rPr>
        <w:t>(освітнього компонента)</w:t>
      </w:r>
    </w:p>
    <w:p w14:paraId="5EE1D570" w14:textId="77777777" w:rsidR="00076653" w:rsidRDefault="006969FF" w:rsidP="0007665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>Кредитний модуль «</w:t>
      </w:r>
      <w:r w:rsidR="00B908F1">
        <w:rPr>
          <w:rFonts w:eastAsia="Times New Roman"/>
          <w:sz w:val="26"/>
          <w:szCs w:val="26"/>
          <w:lang w:eastAsia="ru-RU"/>
        </w:rPr>
        <w:t>Механізми органічних реакцій</w:t>
      </w:r>
      <w:r w:rsidRPr="006969FF">
        <w:rPr>
          <w:rFonts w:eastAsia="Times New Roman"/>
          <w:sz w:val="26"/>
          <w:szCs w:val="26"/>
          <w:lang w:eastAsia="ru-RU"/>
        </w:rPr>
        <w:t xml:space="preserve">» складається з </w:t>
      </w:r>
      <w:r w:rsidR="00B908F1">
        <w:rPr>
          <w:rFonts w:eastAsia="Times New Roman"/>
          <w:sz w:val="26"/>
          <w:szCs w:val="26"/>
          <w:lang w:eastAsia="ru-RU"/>
        </w:rPr>
        <w:t>72</w:t>
      </w:r>
      <w:r w:rsidRPr="006969FF">
        <w:rPr>
          <w:rFonts w:eastAsia="Times New Roman"/>
          <w:sz w:val="26"/>
          <w:szCs w:val="26"/>
          <w:lang w:eastAsia="ru-RU"/>
        </w:rPr>
        <w:t xml:space="preserve"> годин лекцій та </w:t>
      </w:r>
      <w:r w:rsidR="00B908F1">
        <w:rPr>
          <w:rFonts w:eastAsia="Times New Roman"/>
          <w:sz w:val="26"/>
          <w:szCs w:val="26"/>
          <w:lang w:eastAsia="ru-RU"/>
        </w:rPr>
        <w:t>36</w:t>
      </w:r>
      <w:r w:rsidRPr="006969FF">
        <w:rPr>
          <w:rFonts w:eastAsia="Times New Roman"/>
          <w:sz w:val="26"/>
          <w:szCs w:val="26"/>
          <w:lang w:eastAsia="ru-RU"/>
        </w:rPr>
        <w:t xml:space="preserve"> годин практичних занять. Головним завданням курсу є набуття студентами навичок </w:t>
      </w:r>
      <w:r w:rsidR="00823DFB">
        <w:rPr>
          <w:rFonts w:eastAsia="Times New Roman"/>
          <w:color w:val="C00000"/>
          <w:sz w:val="26"/>
          <w:szCs w:val="26"/>
          <w:lang w:eastAsia="ru-RU"/>
        </w:rPr>
        <w:t>самостійного</w:t>
      </w:r>
      <w:r w:rsidR="00076653">
        <w:rPr>
          <w:rFonts w:eastAsia="Times New Roman"/>
          <w:color w:val="C00000"/>
          <w:sz w:val="26"/>
          <w:szCs w:val="26"/>
          <w:lang w:eastAsia="ru-RU"/>
        </w:rPr>
        <w:t xml:space="preserve"> планування органічних </w:t>
      </w:r>
      <w:proofErr w:type="spellStart"/>
      <w:r w:rsidR="00076653">
        <w:rPr>
          <w:rFonts w:eastAsia="Times New Roman"/>
          <w:color w:val="C00000"/>
          <w:sz w:val="26"/>
          <w:szCs w:val="26"/>
          <w:lang w:eastAsia="ru-RU"/>
        </w:rPr>
        <w:t>синтезів</w:t>
      </w:r>
      <w:proofErr w:type="spellEnd"/>
      <w:r w:rsidR="00076653">
        <w:rPr>
          <w:rFonts w:eastAsia="Times New Roman"/>
          <w:color w:val="C00000"/>
          <w:sz w:val="26"/>
          <w:szCs w:val="26"/>
          <w:lang w:eastAsia="ru-RU"/>
        </w:rPr>
        <w:t xml:space="preserve"> складних </w:t>
      </w:r>
      <w:proofErr w:type="spellStart"/>
      <w:r w:rsidR="00076653">
        <w:rPr>
          <w:rFonts w:eastAsia="Times New Roman"/>
          <w:color w:val="C00000"/>
          <w:sz w:val="26"/>
          <w:szCs w:val="26"/>
          <w:lang w:eastAsia="ru-RU"/>
        </w:rPr>
        <w:t>сполук</w:t>
      </w:r>
      <w:proofErr w:type="spellEnd"/>
      <w:r w:rsidR="00076653">
        <w:rPr>
          <w:rFonts w:eastAsia="Times New Roman"/>
          <w:color w:val="C00000"/>
          <w:sz w:val="26"/>
          <w:szCs w:val="26"/>
          <w:lang w:eastAsia="ru-RU"/>
        </w:rPr>
        <w:t>, вибір відповідних реагентів враховуючи</w:t>
      </w:r>
      <w:r w:rsidR="00823DFB">
        <w:rPr>
          <w:rFonts w:eastAsia="Times New Roman"/>
          <w:color w:val="C00000"/>
          <w:sz w:val="26"/>
          <w:szCs w:val="26"/>
          <w:lang w:eastAsia="ru-RU"/>
        </w:rPr>
        <w:t xml:space="preserve"> </w:t>
      </w:r>
      <w:r w:rsidR="00076653">
        <w:rPr>
          <w:rFonts w:eastAsia="Times New Roman"/>
          <w:color w:val="C00000"/>
          <w:sz w:val="26"/>
          <w:szCs w:val="26"/>
          <w:lang w:eastAsia="ru-RU"/>
        </w:rPr>
        <w:t>можливі</w:t>
      </w:r>
      <w:r w:rsidR="00823DFB">
        <w:rPr>
          <w:rFonts w:eastAsia="Times New Roman"/>
          <w:color w:val="C00000"/>
          <w:sz w:val="26"/>
          <w:szCs w:val="26"/>
          <w:lang w:eastAsia="ru-RU"/>
        </w:rPr>
        <w:t xml:space="preserve"> механізм</w:t>
      </w:r>
      <w:r w:rsidR="00076653">
        <w:rPr>
          <w:rFonts w:eastAsia="Times New Roman"/>
          <w:color w:val="C00000"/>
          <w:sz w:val="26"/>
          <w:szCs w:val="26"/>
          <w:lang w:eastAsia="ru-RU"/>
        </w:rPr>
        <w:t>и</w:t>
      </w:r>
      <w:r w:rsidR="00823DFB">
        <w:rPr>
          <w:rFonts w:eastAsia="Times New Roman"/>
          <w:color w:val="C00000"/>
          <w:sz w:val="26"/>
          <w:szCs w:val="26"/>
          <w:lang w:eastAsia="ru-RU"/>
        </w:rPr>
        <w:t xml:space="preserve"> органічних </w:t>
      </w:r>
      <w:r w:rsidR="00076653">
        <w:rPr>
          <w:rFonts w:eastAsia="Times New Roman"/>
          <w:color w:val="C00000"/>
          <w:sz w:val="26"/>
          <w:szCs w:val="26"/>
          <w:lang w:eastAsia="ru-RU"/>
        </w:rPr>
        <w:t>перетворень</w:t>
      </w:r>
      <w:r w:rsidR="00823DFB">
        <w:rPr>
          <w:rFonts w:eastAsia="Times New Roman"/>
          <w:color w:val="C00000"/>
          <w:sz w:val="26"/>
          <w:szCs w:val="26"/>
          <w:lang w:eastAsia="ru-RU"/>
        </w:rPr>
        <w:t xml:space="preserve"> та теоретичної інтерпретації</w:t>
      </w:r>
      <w:r w:rsidR="00076653">
        <w:rPr>
          <w:rFonts w:eastAsia="Times New Roman"/>
          <w:color w:val="C00000"/>
          <w:sz w:val="26"/>
          <w:szCs w:val="26"/>
          <w:lang w:eastAsia="ru-RU"/>
        </w:rPr>
        <w:t xml:space="preserve"> експериментальних результатів</w:t>
      </w:r>
      <w:r w:rsidRPr="00B908F1">
        <w:rPr>
          <w:rFonts w:eastAsia="Times New Roman"/>
          <w:color w:val="C00000"/>
          <w:sz w:val="26"/>
          <w:szCs w:val="26"/>
          <w:lang w:eastAsia="ru-RU"/>
        </w:rPr>
        <w:t>. Курс розрахований на закріплення знань, які були отримані за попередні роки навчання</w:t>
      </w:r>
      <w:r w:rsidRPr="006969FF">
        <w:rPr>
          <w:rFonts w:eastAsia="Times New Roman"/>
          <w:sz w:val="26"/>
          <w:szCs w:val="26"/>
          <w:lang w:eastAsia="ru-RU"/>
        </w:rPr>
        <w:t xml:space="preserve"> в галузі органічної хімії. У ньому узагальнюються и конкретизуються </w:t>
      </w:r>
      <w:r w:rsidR="00076653">
        <w:rPr>
          <w:rFonts w:eastAsia="Times New Roman"/>
          <w:sz w:val="26"/>
          <w:szCs w:val="26"/>
          <w:lang w:eastAsia="ru-RU"/>
        </w:rPr>
        <w:t>експериментальні</w:t>
      </w:r>
      <w:r w:rsidRPr="006969FF">
        <w:rPr>
          <w:rFonts w:eastAsia="Times New Roman"/>
          <w:sz w:val="26"/>
          <w:szCs w:val="26"/>
          <w:lang w:eastAsia="ru-RU"/>
        </w:rPr>
        <w:t xml:space="preserve"> сторони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органічной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 хімії. </w:t>
      </w:r>
      <w:r w:rsidR="00076653" w:rsidRPr="006969FF">
        <w:rPr>
          <w:rFonts w:eastAsia="Times New Roman"/>
          <w:sz w:val="26"/>
          <w:szCs w:val="26"/>
          <w:lang w:eastAsia="ru-RU"/>
        </w:rPr>
        <w:t xml:space="preserve">Цей курс складається з </w:t>
      </w:r>
      <w:r w:rsidR="00076653">
        <w:rPr>
          <w:rFonts w:eastAsia="Times New Roman"/>
          <w:sz w:val="26"/>
          <w:szCs w:val="26"/>
          <w:lang w:eastAsia="ru-RU"/>
        </w:rPr>
        <w:t>п</w:t>
      </w:r>
      <w:r w:rsidR="00076653" w:rsidRPr="00076653">
        <w:rPr>
          <w:rFonts w:eastAsia="Times New Roman"/>
          <w:sz w:val="26"/>
          <w:szCs w:val="26"/>
          <w:lang w:val="ru-RU" w:eastAsia="ru-RU"/>
        </w:rPr>
        <w:t>’</w:t>
      </w:r>
      <w:proofErr w:type="spellStart"/>
      <w:r w:rsidR="00076653">
        <w:rPr>
          <w:rFonts w:eastAsia="Times New Roman"/>
          <w:sz w:val="26"/>
          <w:szCs w:val="26"/>
          <w:lang w:eastAsia="ru-RU"/>
        </w:rPr>
        <w:t>яти</w:t>
      </w:r>
      <w:proofErr w:type="spellEnd"/>
      <w:r w:rsidR="00076653" w:rsidRPr="006969FF">
        <w:rPr>
          <w:rFonts w:eastAsia="Times New Roman"/>
          <w:sz w:val="26"/>
          <w:szCs w:val="26"/>
          <w:lang w:eastAsia="ru-RU"/>
        </w:rPr>
        <w:t xml:space="preserve"> розділів:</w:t>
      </w:r>
    </w:p>
    <w:p w14:paraId="18C600C2" w14:textId="77777777" w:rsidR="00076653" w:rsidRPr="006969FF" w:rsidRDefault="00076653" w:rsidP="0007665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14:paraId="7F17C87F" w14:textId="77777777" w:rsidR="00076653" w:rsidRPr="006969FF" w:rsidRDefault="00076653" w:rsidP="00076653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1.Загальні методи вивчення механізмів органічних реакцій</w:t>
      </w:r>
      <w:r w:rsidRPr="006969FF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4E73AEEA" w14:textId="77777777" w:rsidR="00076653" w:rsidRPr="006969FF" w:rsidRDefault="00076653" w:rsidP="00076653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2.Реакції за участю </w:t>
      </w:r>
      <w:proofErr w:type="spellStart"/>
      <w:r>
        <w:rPr>
          <w:rFonts w:ascii="Times New Roman" w:eastAsia="Times New Roman" w:hAnsi="Times New Roman"/>
          <w:sz w:val="26"/>
          <w:szCs w:val="26"/>
          <w:lang w:val="uk-UA" w:eastAsia="ru-RU"/>
        </w:rPr>
        <w:t>нуклеофільних</w:t>
      </w:r>
      <w:proofErr w:type="spellEnd"/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реагентів та </w:t>
      </w:r>
      <w:proofErr w:type="spellStart"/>
      <w:r>
        <w:rPr>
          <w:rFonts w:ascii="Times New Roman" w:eastAsia="Times New Roman" w:hAnsi="Times New Roman"/>
          <w:sz w:val="26"/>
          <w:szCs w:val="26"/>
          <w:lang w:val="uk-UA" w:eastAsia="ru-RU"/>
        </w:rPr>
        <w:t>нуклеофільні</w:t>
      </w:r>
      <w:proofErr w:type="spellEnd"/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uk-UA" w:eastAsia="ru-RU"/>
        </w:rPr>
        <w:t>перегруппування</w:t>
      </w:r>
      <w:proofErr w:type="spellEnd"/>
    </w:p>
    <w:p w14:paraId="470A2DBC" w14:textId="77777777" w:rsidR="00076653" w:rsidRDefault="00076653" w:rsidP="00076653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3.Стереоелектронні ефекти, реакції елімінування та фрагментації.</w:t>
      </w:r>
    </w:p>
    <w:p w14:paraId="6C896042" w14:textId="77777777" w:rsidR="00076653" w:rsidRDefault="00076653" w:rsidP="00076653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4.Електрофільне приєднання</w:t>
      </w:r>
    </w:p>
    <w:p w14:paraId="6D3EB172" w14:textId="77777777" w:rsidR="00076653" w:rsidRDefault="00076653" w:rsidP="00076653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5.Перициклічні реакції</w:t>
      </w:r>
    </w:p>
    <w:p w14:paraId="192A4ACB" w14:textId="77777777" w:rsidR="00076653" w:rsidRPr="006969FF" w:rsidRDefault="00076653" w:rsidP="00076653">
      <w:pPr>
        <w:pStyle w:val="12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06840246" w14:textId="77777777" w:rsidR="00076653" w:rsidRPr="00735D01" w:rsidRDefault="00076653" w:rsidP="0007665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 xml:space="preserve">Перший розділ містить дві теми – </w:t>
      </w:r>
      <w:r>
        <w:rPr>
          <w:rFonts w:eastAsia="Times New Roman"/>
          <w:sz w:val="26"/>
          <w:szCs w:val="26"/>
          <w:lang w:eastAsia="ru-RU"/>
        </w:rPr>
        <w:t>загальна класифікація органічних реакцій за типами механізмів та характером перетворення та найбільш важливі фактори, які треба враховувати при аналізі можливих механізмів органічних реакцій</w:t>
      </w:r>
      <w:r w:rsidRPr="006969FF">
        <w:rPr>
          <w:rFonts w:eastAsia="Times New Roman"/>
          <w:sz w:val="26"/>
          <w:szCs w:val="26"/>
          <w:lang w:eastAsia="ru-RU"/>
        </w:rPr>
        <w:t xml:space="preserve">. У другому розділі </w:t>
      </w:r>
      <w:r>
        <w:rPr>
          <w:rFonts w:eastAsia="Times New Roman"/>
          <w:sz w:val="26"/>
          <w:szCs w:val="26"/>
          <w:lang w:eastAsia="ru-RU"/>
        </w:rPr>
        <w:t xml:space="preserve">розглянуті реакції за участю </w:t>
      </w:r>
      <w:proofErr w:type="spellStart"/>
      <w:r>
        <w:rPr>
          <w:rFonts w:eastAsia="Times New Roman"/>
          <w:sz w:val="26"/>
          <w:szCs w:val="26"/>
          <w:lang w:eastAsia="ru-RU"/>
        </w:rPr>
        <w:t>нуклеофільних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реагентів (аліфатичне, </w:t>
      </w:r>
      <w:proofErr w:type="spellStart"/>
      <w:r>
        <w:rPr>
          <w:rFonts w:eastAsia="Times New Roman"/>
          <w:sz w:val="26"/>
          <w:szCs w:val="26"/>
          <w:lang w:eastAsia="ru-RU"/>
        </w:rPr>
        <w:t>вінільне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та ароматичне </w:t>
      </w:r>
      <w:proofErr w:type="spellStart"/>
      <w:r>
        <w:rPr>
          <w:rFonts w:eastAsia="Times New Roman"/>
          <w:sz w:val="26"/>
          <w:szCs w:val="26"/>
          <w:lang w:eastAsia="ru-RU"/>
        </w:rPr>
        <w:t>нуклеофільне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заміщення), ключові </w:t>
      </w:r>
      <w:proofErr w:type="spellStart"/>
      <w:r>
        <w:rPr>
          <w:rFonts w:eastAsia="Times New Roman"/>
          <w:sz w:val="26"/>
          <w:szCs w:val="26"/>
          <w:lang w:eastAsia="ru-RU"/>
        </w:rPr>
        <w:t>інтермедіати</w:t>
      </w:r>
      <w:proofErr w:type="spellEnd"/>
      <w:r>
        <w:rPr>
          <w:rFonts w:eastAsia="Times New Roman"/>
          <w:sz w:val="26"/>
          <w:szCs w:val="26"/>
          <w:lang w:eastAsia="ru-RU"/>
        </w:rPr>
        <w:t>(</w:t>
      </w:r>
      <w:proofErr w:type="spellStart"/>
      <w:r>
        <w:rPr>
          <w:rFonts w:eastAsia="Times New Roman"/>
          <w:sz w:val="26"/>
          <w:szCs w:val="26"/>
          <w:lang w:eastAsia="ru-RU"/>
        </w:rPr>
        <w:t>карбокатіони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, катіон- та аніон-радикали, </w:t>
      </w:r>
      <w:proofErr w:type="spellStart"/>
      <w:r>
        <w:rPr>
          <w:rFonts w:eastAsia="Times New Roman"/>
          <w:sz w:val="26"/>
          <w:szCs w:val="26"/>
          <w:lang w:eastAsia="ru-RU"/>
        </w:rPr>
        <w:t>карбени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та </w:t>
      </w:r>
      <w:proofErr w:type="spellStart"/>
      <w:r>
        <w:rPr>
          <w:rFonts w:eastAsia="Times New Roman"/>
          <w:sz w:val="26"/>
          <w:szCs w:val="26"/>
          <w:lang w:eastAsia="ru-RU"/>
        </w:rPr>
        <w:t>нітрени</w:t>
      </w:r>
      <w:proofErr w:type="spellEnd"/>
      <w:r>
        <w:rPr>
          <w:rFonts w:eastAsia="Times New Roman"/>
          <w:sz w:val="26"/>
          <w:szCs w:val="26"/>
          <w:lang w:eastAsia="ru-RU"/>
        </w:rPr>
        <w:t>) та їх можливі перетворення</w:t>
      </w:r>
      <w:r w:rsidRPr="006969FF">
        <w:rPr>
          <w:rFonts w:eastAsia="Times New Roman"/>
          <w:sz w:val="26"/>
          <w:szCs w:val="26"/>
          <w:lang w:eastAsia="ru-RU"/>
        </w:rPr>
        <w:t>.</w:t>
      </w:r>
      <w:r>
        <w:rPr>
          <w:rFonts w:eastAsia="Times New Roman"/>
          <w:sz w:val="26"/>
          <w:szCs w:val="26"/>
          <w:lang w:eastAsia="ru-RU"/>
        </w:rPr>
        <w:t xml:space="preserve"> Розглянуті найбільш важливі типи </w:t>
      </w:r>
      <w:proofErr w:type="spellStart"/>
      <w:r>
        <w:rPr>
          <w:rFonts w:eastAsia="Times New Roman"/>
          <w:sz w:val="26"/>
          <w:szCs w:val="26"/>
          <w:lang w:eastAsia="ru-RU"/>
        </w:rPr>
        <w:t>нуклеофільних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перегрупувань. </w:t>
      </w:r>
      <w:r w:rsidRPr="006969FF">
        <w:rPr>
          <w:rFonts w:eastAsia="Times New Roman"/>
          <w:sz w:val="26"/>
          <w:szCs w:val="26"/>
          <w:lang w:eastAsia="ru-RU"/>
        </w:rPr>
        <w:t xml:space="preserve"> Третій розділ присвячений </w:t>
      </w:r>
      <w:r>
        <w:rPr>
          <w:rFonts w:eastAsia="Times New Roman"/>
          <w:sz w:val="26"/>
          <w:szCs w:val="26"/>
          <w:lang w:eastAsia="ru-RU"/>
        </w:rPr>
        <w:t xml:space="preserve">складним процесам елімінування та фрагментації, які контролюються за рахунок </w:t>
      </w:r>
      <w:proofErr w:type="spellStart"/>
      <w:r>
        <w:rPr>
          <w:rFonts w:eastAsia="Times New Roman"/>
          <w:sz w:val="26"/>
          <w:szCs w:val="26"/>
          <w:lang w:eastAsia="ru-RU"/>
        </w:rPr>
        <w:t>стереоелектронних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ефектів</w:t>
      </w:r>
      <w:r w:rsidRPr="006969FF">
        <w:rPr>
          <w:rFonts w:eastAsia="Times New Roman"/>
          <w:sz w:val="26"/>
          <w:szCs w:val="26"/>
          <w:lang w:eastAsia="ru-RU"/>
        </w:rPr>
        <w:t>.</w:t>
      </w:r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Рвозглянуто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роль орбітальних взаємодій в органічних </w:t>
      </w:r>
      <w:proofErr w:type="spellStart"/>
      <w:r>
        <w:rPr>
          <w:rFonts w:eastAsia="Times New Roman"/>
          <w:sz w:val="26"/>
          <w:szCs w:val="26"/>
          <w:lang w:eastAsia="ru-RU"/>
        </w:rPr>
        <w:t>реакціях.Четвертий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розділ присвячено вивченню </w:t>
      </w:r>
      <w:r>
        <w:rPr>
          <w:rFonts w:eastAsia="Times New Roman"/>
          <w:sz w:val="26"/>
          <w:szCs w:val="26"/>
          <w:lang w:eastAsia="ru-RU"/>
        </w:rPr>
        <w:lastRenderedPageBreak/>
        <w:t xml:space="preserve">процесів </w:t>
      </w:r>
      <w:proofErr w:type="spellStart"/>
      <w:r>
        <w:rPr>
          <w:rFonts w:eastAsia="Times New Roman"/>
          <w:sz w:val="26"/>
          <w:szCs w:val="26"/>
          <w:lang w:eastAsia="ru-RU"/>
        </w:rPr>
        <w:t>електрофільно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приєднання та місця цього типу перетворень у складних багатостадійних процесах перетворень та особливо у реакціях циклізації, перш за все в реакціях </w:t>
      </w:r>
      <w:proofErr w:type="spellStart"/>
      <w:r>
        <w:rPr>
          <w:rFonts w:eastAsia="Times New Roman"/>
          <w:sz w:val="26"/>
          <w:szCs w:val="26"/>
          <w:lang w:eastAsia="ru-RU"/>
        </w:rPr>
        <w:t>гетероциклізації</w:t>
      </w:r>
      <w:proofErr w:type="spellEnd"/>
      <w:r>
        <w:rPr>
          <w:rFonts w:eastAsia="Times New Roman"/>
          <w:sz w:val="26"/>
          <w:szCs w:val="26"/>
          <w:lang w:eastAsia="ru-RU"/>
        </w:rPr>
        <w:t>. П</w:t>
      </w:r>
      <w:r w:rsidRPr="00735D01">
        <w:rPr>
          <w:rFonts w:eastAsia="Times New Roman"/>
          <w:sz w:val="26"/>
          <w:szCs w:val="26"/>
          <w:lang w:eastAsia="ru-RU"/>
        </w:rPr>
        <w:t>’</w:t>
      </w:r>
      <w:r>
        <w:rPr>
          <w:rFonts w:eastAsia="Times New Roman"/>
          <w:sz w:val="26"/>
          <w:szCs w:val="26"/>
          <w:lang w:eastAsia="ru-RU"/>
        </w:rPr>
        <w:t xml:space="preserve">ятий розділ присвячено вивченню синхронних </w:t>
      </w:r>
      <w:proofErr w:type="spellStart"/>
      <w:r>
        <w:rPr>
          <w:rFonts w:eastAsia="Times New Roman"/>
          <w:sz w:val="26"/>
          <w:szCs w:val="26"/>
          <w:lang w:eastAsia="ru-RU"/>
        </w:rPr>
        <w:t>перициклічних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реакцій </w:t>
      </w:r>
      <w:proofErr w:type="spellStart"/>
      <w:r>
        <w:rPr>
          <w:rFonts w:eastAsia="Times New Roman"/>
          <w:sz w:val="26"/>
          <w:szCs w:val="26"/>
          <w:lang w:eastAsia="ru-RU"/>
        </w:rPr>
        <w:t>циклоприєднання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та </w:t>
      </w:r>
      <w:proofErr w:type="spellStart"/>
      <w:r>
        <w:rPr>
          <w:rFonts w:eastAsia="Times New Roman"/>
          <w:sz w:val="26"/>
          <w:szCs w:val="26"/>
          <w:lang w:eastAsia="ru-RU"/>
        </w:rPr>
        <w:t>сигматропних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процесів; значенню правил </w:t>
      </w:r>
      <w:proofErr w:type="spellStart"/>
      <w:r>
        <w:rPr>
          <w:rFonts w:eastAsia="Times New Roman"/>
          <w:sz w:val="26"/>
          <w:szCs w:val="26"/>
          <w:lang w:eastAsia="ru-RU"/>
        </w:rPr>
        <w:t>сбереження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орбітальної симетрії </w:t>
      </w:r>
      <w:proofErr w:type="spellStart"/>
      <w:r>
        <w:rPr>
          <w:rFonts w:eastAsia="Times New Roman"/>
          <w:sz w:val="26"/>
          <w:szCs w:val="26"/>
          <w:lang w:eastAsia="ru-RU"/>
        </w:rPr>
        <w:t>Вудворда-Хофмана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при оцінці стереохімічних результатів таких реакцій та можливості їх проведення.</w:t>
      </w:r>
    </w:p>
    <w:p w14:paraId="1157F792" w14:textId="77777777" w:rsidR="004A6336" w:rsidRPr="006969FF" w:rsidRDefault="004A6336" w:rsidP="00076653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6"/>
          <w:szCs w:val="26"/>
        </w:rPr>
      </w:pPr>
      <w:r w:rsidRPr="006969FF">
        <w:rPr>
          <w:sz w:val="26"/>
          <w:szCs w:val="26"/>
        </w:rPr>
        <w:t>Самостійна робота студента</w:t>
      </w:r>
      <w:r w:rsidR="00F677B9" w:rsidRPr="006969FF">
        <w:rPr>
          <w:sz w:val="26"/>
          <w:szCs w:val="26"/>
        </w:rPr>
        <w:t>/аспіранта</w:t>
      </w:r>
    </w:p>
    <w:p w14:paraId="76C16218" w14:textId="77777777" w:rsidR="006969FF" w:rsidRPr="006969FF" w:rsidRDefault="006969FF" w:rsidP="006969FF">
      <w:pPr>
        <w:spacing w:line="240" w:lineRule="auto"/>
        <w:ind w:firstLine="567"/>
        <w:rPr>
          <w:rFonts w:eastAsia="Times New Roman"/>
          <w:bCs/>
          <w:sz w:val="26"/>
          <w:szCs w:val="26"/>
          <w:lang w:eastAsia="ru-RU"/>
        </w:rPr>
      </w:pPr>
      <w:r w:rsidRPr="006969FF">
        <w:rPr>
          <w:rFonts w:eastAsia="Times New Roman"/>
          <w:bCs/>
          <w:sz w:val="26"/>
          <w:szCs w:val="26"/>
          <w:lang w:eastAsia="ru-RU"/>
        </w:rPr>
        <w:t>Кожен студент отримує індивідуальне завдання у вигляді розрахункової роботи.</w:t>
      </w:r>
    </w:p>
    <w:p w14:paraId="73DD2C8D" w14:textId="77777777" w:rsidR="00F95D78" w:rsidRPr="006969FF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Політика та контроль</w:t>
      </w:r>
    </w:p>
    <w:p w14:paraId="0703048D" w14:textId="77777777" w:rsidR="004A6336" w:rsidRPr="006969FF" w:rsidRDefault="00F51B2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П</w:t>
      </w:r>
      <w:r w:rsidR="004A6336" w:rsidRPr="006969FF">
        <w:rPr>
          <w:rFonts w:ascii="Times New Roman" w:hAnsi="Times New Roman"/>
          <w:color w:val="auto"/>
          <w:sz w:val="26"/>
          <w:szCs w:val="26"/>
        </w:rPr>
        <w:t>олітика навчальної дисципліни</w:t>
      </w:r>
      <w:r w:rsidR="00087AFC" w:rsidRPr="006969FF">
        <w:rPr>
          <w:rFonts w:ascii="Times New Roman" w:hAnsi="Times New Roman"/>
          <w:color w:val="auto"/>
          <w:sz w:val="26"/>
          <w:szCs w:val="26"/>
        </w:rPr>
        <w:t xml:space="preserve"> (освітнього компонента)</w:t>
      </w:r>
    </w:p>
    <w:p w14:paraId="19D25B49" w14:textId="77777777" w:rsidR="004A6336" w:rsidRPr="006969FF" w:rsidRDefault="006969FF" w:rsidP="006969FF">
      <w:pPr>
        <w:pStyle w:val="a0"/>
        <w:spacing w:after="120" w:line="240" w:lineRule="auto"/>
        <w:jc w:val="both"/>
        <w:rPr>
          <w:sz w:val="26"/>
          <w:szCs w:val="26"/>
        </w:rPr>
      </w:pPr>
      <w:r w:rsidRPr="006969FF">
        <w:rPr>
          <w:rFonts w:eastAsia="Times New Roman"/>
          <w:bCs/>
          <w:sz w:val="26"/>
          <w:szCs w:val="26"/>
          <w:lang w:eastAsia="ru-RU"/>
        </w:rPr>
        <w:t>Всі</w:t>
      </w:r>
      <w:r w:rsidRPr="006969FF">
        <w:rPr>
          <w:sz w:val="26"/>
          <w:szCs w:val="26"/>
        </w:rPr>
        <w:t xml:space="preserve"> вимоги </w:t>
      </w:r>
      <w:r w:rsidR="004A6336" w:rsidRPr="006969FF">
        <w:rPr>
          <w:sz w:val="26"/>
          <w:szCs w:val="26"/>
        </w:rPr>
        <w:t xml:space="preserve">не </w:t>
      </w:r>
      <w:r w:rsidR="00880FD0" w:rsidRPr="006969FF">
        <w:rPr>
          <w:sz w:val="26"/>
          <w:szCs w:val="26"/>
        </w:rPr>
        <w:t>суперечать</w:t>
      </w:r>
      <w:r w:rsidR="004A6336" w:rsidRPr="006969FF">
        <w:rPr>
          <w:sz w:val="26"/>
          <w:szCs w:val="26"/>
        </w:rPr>
        <w:t xml:space="preserve"> законодавству України </w:t>
      </w:r>
      <w:r w:rsidRPr="006969FF">
        <w:rPr>
          <w:rFonts w:eastAsia="Times New Roman"/>
          <w:bCs/>
          <w:sz w:val="26"/>
          <w:szCs w:val="26"/>
          <w:lang w:eastAsia="ru-RU"/>
        </w:rPr>
        <w:t>і</w:t>
      </w:r>
      <w:r w:rsidRPr="00896EFC">
        <w:rPr>
          <w:sz w:val="26"/>
          <w:szCs w:val="26"/>
          <w:lang w:val="ru-RU"/>
        </w:rPr>
        <w:t xml:space="preserve"> </w:t>
      </w:r>
      <w:r w:rsidRPr="006969FF">
        <w:rPr>
          <w:sz w:val="26"/>
          <w:szCs w:val="26"/>
          <w:lang w:val="ru-RU"/>
        </w:rPr>
        <w:t>в</w:t>
      </w:r>
      <w:r w:rsidRPr="006969FF">
        <w:rPr>
          <w:rFonts w:eastAsia="Times New Roman"/>
          <w:bCs/>
          <w:sz w:val="26"/>
          <w:szCs w:val="26"/>
          <w:lang w:eastAsia="ru-RU"/>
        </w:rPr>
        <w:t>і</w:t>
      </w:r>
      <w:proofErr w:type="spellStart"/>
      <w:r w:rsidRPr="006969FF">
        <w:rPr>
          <w:sz w:val="26"/>
          <w:szCs w:val="26"/>
          <w:lang w:val="ru-RU"/>
        </w:rPr>
        <w:t>дпов</w:t>
      </w:r>
      <w:proofErr w:type="spellEnd"/>
      <w:r w:rsidRPr="006969FF">
        <w:rPr>
          <w:rFonts w:eastAsia="Times New Roman"/>
          <w:bCs/>
          <w:sz w:val="26"/>
          <w:szCs w:val="26"/>
          <w:lang w:eastAsia="ru-RU"/>
        </w:rPr>
        <w:t>і</w:t>
      </w:r>
      <w:r w:rsidRPr="006969FF">
        <w:rPr>
          <w:sz w:val="26"/>
          <w:szCs w:val="26"/>
          <w:lang w:val="ru-RU"/>
        </w:rPr>
        <w:t>дают</w:t>
      </w:r>
      <w:r w:rsidRPr="006969FF">
        <w:rPr>
          <w:rFonts w:eastAsia="Times New Roman"/>
          <w:bCs/>
          <w:sz w:val="26"/>
          <w:szCs w:val="26"/>
          <w:lang w:eastAsia="ru-RU"/>
        </w:rPr>
        <w:t>ь</w:t>
      </w:r>
      <w:r w:rsidR="004A6336" w:rsidRPr="006969FF">
        <w:rPr>
          <w:sz w:val="26"/>
          <w:szCs w:val="26"/>
        </w:rPr>
        <w:t xml:space="preserve"> нормативним документам Університету</w:t>
      </w:r>
      <w:r w:rsidR="00F51B26" w:rsidRPr="006969FF">
        <w:rPr>
          <w:sz w:val="26"/>
          <w:szCs w:val="26"/>
        </w:rPr>
        <w:t>.</w:t>
      </w:r>
    </w:p>
    <w:p w14:paraId="3604ACA1" w14:textId="77777777" w:rsidR="004A6336" w:rsidRPr="006969FF" w:rsidRDefault="004A633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 xml:space="preserve">Види контролю та </w:t>
      </w:r>
      <w:r w:rsidR="00B40317" w:rsidRPr="006969FF">
        <w:rPr>
          <w:rFonts w:ascii="Times New Roman" w:hAnsi="Times New Roman"/>
          <w:color w:val="auto"/>
          <w:sz w:val="26"/>
          <w:szCs w:val="26"/>
        </w:rPr>
        <w:t xml:space="preserve">рейтингова система </w:t>
      </w:r>
      <w:r w:rsidRPr="006969FF">
        <w:rPr>
          <w:rFonts w:ascii="Times New Roman" w:hAnsi="Times New Roman"/>
          <w:color w:val="auto"/>
          <w:sz w:val="26"/>
          <w:szCs w:val="26"/>
        </w:rPr>
        <w:t>оцін</w:t>
      </w:r>
      <w:r w:rsidR="00B40317" w:rsidRPr="006969FF">
        <w:rPr>
          <w:rFonts w:ascii="Times New Roman" w:hAnsi="Times New Roman"/>
          <w:color w:val="auto"/>
          <w:sz w:val="26"/>
          <w:szCs w:val="26"/>
        </w:rPr>
        <w:t xml:space="preserve">ювання </w:t>
      </w:r>
      <w:r w:rsidRPr="006969FF">
        <w:rPr>
          <w:rFonts w:ascii="Times New Roman" w:hAnsi="Times New Roman"/>
          <w:color w:val="auto"/>
          <w:sz w:val="26"/>
          <w:szCs w:val="26"/>
        </w:rPr>
        <w:t>результатів навчання</w:t>
      </w:r>
      <w:r w:rsidR="00B40317" w:rsidRPr="006969FF">
        <w:rPr>
          <w:rFonts w:ascii="Times New Roman" w:hAnsi="Times New Roman"/>
          <w:color w:val="auto"/>
          <w:sz w:val="26"/>
          <w:szCs w:val="26"/>
        </w:rPr>
        <w:t xml:space="preserve"> (РСО)</w:t>
      </w:r>
    </w:p>
    <w:p w14:paraId="6C5F5D4D" w14:textId="77777777" w:rsidR="006969FF" w:rsidRDefault="006969FF" w:rsidP="006969FF">
      <w:pPr>
        <w:spacing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6969FF">
        <w:rPr>
          <w:rFonts w:eastAsia="Times New Roman"/>
          <w:bCs/>
          <w:sz w:val="26"/>
          <w:szCs w:val="26"/>
          <w:lang w:eastAsia="ru-RU"/>
        </w:rPr>
        <w:t xml:space="preserve">Для перевірки засвоєння студентами матеріалу кредитного модуля </w:t>
      </w:r>
      <w:r w:rsidRPr="006969FF">
        <w:rPr>
          <w:rFonts w:eastAsia="Times New Roman"/>
          <w:sz w:val="26"/>
          <w:szCs w:val="26"/>
          <w:lang w:eastAsia="ru-RU"/>
        </w:rPr>
        <w:t>«</w:t>
      </w:r>
      <w:r w:rsidR="00B908F1">
        <w:rPr>
          <w:rFonts w:eastAsia="Times New Roman"/>
          <w:sz w:val="26"/>
          <w:szCs w:val="26"/>
          <w:lang w:eastAsia="ru-RU"/>
        </w:rPr>
        <w:t>Механізми органічних реакцій</w:t>
      </w:r>
      <w:r w:rsidRPr="006969FF">
        <w:rPr>
          <w:rFonts w:eastAsia="Times New Roman"/>
          <w:sz w:val="26"/>
          <w:szCs w:val="26"/>
          <w:lang w:eastAsia="ru-RU"/>
        </w:rPr>
        <w:t xml:space="preserve">» </w:t>
      </w:r>
      <w:r w:rsidRPr="006969FF">
        <w:rPr>
          <w:rFonts w:eastAsia="Times New Roman"/>
          <w:bCs/>
          <w:sz w:val="26"/>
          <w:szCs w:val="26"/>
          <w:lang w:eastAsia="ru-RU"/>
        </w:rPr>
        <w:t xml:space="preserve">рекомендується після вивчення кожного розділу проводити письмове опитування. Всього за семестр необхідно провести </w:t>
      </w:r>
      <w:r w:rsidR="00B908F1">
        <w:rPr>
          <w:rFonts w:eastAsia="Times New Roman"/>
          <w:bCs/>
          <w:sz w:val="26"/>
          <w:szCs w:val="26"/>
          <w:lang w:eastAsia="ru-RU"/>
        </w:rPr>
        <w:t>п</w:t>
      </w:r>
      <w:r w:rsidR="00B908F1" w:rsidRPr="005864FA">
        <w:rPr>
          <w:rFonts w:eastAsia="Times New Roman"/>
          <w:bCs/>
          <w:sz w:val="26"/>
          <w:szCs w:val="26"/>
          <w:lang w:val="ru-RU" w:eastAsia="ru-RU"/>
        </w:rPr>
        <w:t>’</w:t>
      </w:r>
      <w:r w:rsidR="00B908F1">
        <w:rPr>
          <w:rFonts w:eastAsia="Times New Roman"/>
          <w:bCs/>
          <w:sz w:val="26"/>
          <w:szCs w:val="26"/>
          <w:lang w:eastAsia="ru-RU"/>
        </w:rPr>
        <w:t>ять</w:t>
      </w:r>
      <w:r w:rsidRPr="006969FF">
        <w:rPr>
          <w:rFonts w:eastAsia="Times New Roman"/>
          <w:bCs/>
          <w:sz w:val="26"/>
          <w:szCs w:val="26"/>
          <w:lang w:eastAsia="ru-RU"/>
        </w:rPr>
        <w:t xml:space="preserve"> письмов</w:t>
      </w:r>
      <w:r w:rsidR="00B908F1">
        <w:rPr>
          <w:rFonts w:eastAsia="Times New Roman"/>
          <w:bCs/>
          <w:sz w:val="26"/>
          <w:szCs w:val="26"/>
          <w:lang w:eastAsia="ru-RU"/>
        </w:rPr>
        <w:t>их</w:t>
      </w:r>
      <w:r w:rsidRPr="006969FF">
        <w:rPr>
          <w:rFonts w:eastAsia="Times New Roman"/>
          <w:bCs/>
          <w:sz w:val="26"/>
          <w:szCs w:val="26"/>
          <w:lang w:eastAsia="ru-RU"/>
        </w:rPr>
        <w:t xml:space="preserve"> опитування. Також рекомендується провести модульну контрольну роботу. В кінці вивчення курсу рекомендується провести письмовий </w:t>
      </w:r>
      <w:r w:rsidR="00B908F1">
        <w:rPr>
          <w:rFonts w:eastAsia="Times New Roman"/>
          <w:bCs/>
          <w:sz w:val="26"/>
          <w:szCs w:val="26"/>
          <w:lang w:eastAsia="ru-RU"/>
        </w:rPr>
        <w:t>екзамен</w:t>
      </w:r>
      <w:r w:rsidRPr="006969FF">
        <w:rPr>
          <w:rFonts w:eastAsia="Times New Roman"/>
          <w:bCs/>
          <w:sz w:val="26"/>
          <w:szCs w:val="26"/>
          <w:lang w:eastAsia="ru-RU"/>
        </w:rPr>
        <w:t xml:space="preserve">. Письмові завдання, контрольні роботи та </w:t>
      </w:r>
      <w:r w:rsidR="00B908F1">
        <w:rPr>
          <w:rFonts w:eastAsia="Times New Roman"/>
          <w:bCs/>
          <w:sz w:val="26"/>
          <w:szCs w:val="26"/>
          <w:lang w:eastAsia="ru-RU"/>
        </w:rPr>
        <w:t>екзаменаційні</w:t>
      </w:r>
      <w:r w:rsidRPr="006969FF">
        <w:rPr>
          <w:rFonts w:eastAsia="Times New Roman"/>
          <w:bCs/>
          <w:sz w:val="26"/>
          <w:szCs w:val="26"/>
          <w:lang w:eastAsia="ru-RU"/>
        </w:rPr>
        <w:t xml:space="preserve"> білети повинні містити практичні завдання у вигляді задач.</w:t>
      </w:r>
    </w:p>
    <w:p w14:paraId="218B3162" w14:textId="77777777" w:rsidR="00881A39" w:rsidRPr="00881A39" w:rsidRDefault="00881A39" w:rsidP="00881A39">
      <w:pPr>
        <w:spacing w:line="240" w:lineRule="auto"/>
        <w:jc w:val="both"/>
        <w:rPr>
          <w:sz w:val="26"/>
          <w:szCs w:val="26"/>
        </w:rPr>
      </w:pPr>
      <w:r w:rsidRPr="00881A39">
        <w:rPr>
          <w:sz w:val="26"/>
          <w:szCs w:val="26"/>
        </w:rPr>
        <w:t>Поточний контроль: експрес-опитування, опитування за темою заняття, МКР, тест тощо</w:t>
      </w:r>
    </w:p>
    <w:p w14:paraId="73F25158" w14:textId="77777777" w:rsidR="00881A39" w:rsidRPr="00881A39" w:rsidRDefault="00881A39" w:rsidP="00881A39">
      <w:pPr>
        <w:spacing w:line="240" w:lineRule="auto"/>
        <w:jc w:val="both"/>
        <w:rPr>
          <w:sz w:val="26"/>
          <w:szCs w:val="26"/>
        </w:rPr>
      </w:pPr>
      <w:r w:rsidRPr="00881A39">
        <w:rPr>
          <w:sz w:val="26"/>
          <w:szCs w:val="26"/>
        </w:rPr>
        <w:t xml:space="preserve">Календарний контроль: провадиться двічі на семестр як моніторинг поточного стану виконання вимог </w:t>
      </w:r>
      <w:proofErr w:type="spellStart"/>
      <w:r w:rsidRPr="00881A39">
        <w:rPr>
          <w:sz w:val="26"/>
          <w:szCs w:val="26"/>
        </w:rPr>
        <w:t>силабусу</w:t>
      </w:r>
      <w:proofErr w:type="spellEnd"/>
      <w:r w:rsidRPr="00881A39">
        <w:rPr>
          <w:sz w:val="26"/>
          <w:szCs w:val="26"/>
        </w:rPr>
        <w:t>.</w:t>
      </w:r>
    </w:p>
    <w:p w14:paraId="32278785" w14:textId="77777777" w:rsidR="00881A39" w:rsidRPr="00881A39" w:rsidRDefault="00881A39" w:rsidP="00881A39">
      <w:pPr>
        <w:pStyle w:val="a0"/>
        <w:spacing w:line="240" w:lineRule="auto"/>
        <w:ind w:left="0"/>
        <w:contextualSpacing w:val="0"/>
        <w:jc w:val="both"/>
        <w:rPr>
          <w:sz w:val="26"/>
          <w:szCs w:val="26"/>
        </w:rPr>
      </w:pPr>
      <w:r w:rsidRPr="00881A39">
        <w:rPr>
          <w:sz w:val="26"/>
          <w:szCs w:val="26"/>
        </w:rPr>
        <w:t xml:space="preserve">Семестровий контроль: екзамен </w:t>
      </w:r>
    </w:p>
    <w:p w14:paraId="3186B82F" w14:textId="77777777" w:rsidR="00881A39" w:rsidRPr="00881A39" w:rsidRDefault="00881A39" w:rsidP="00881A39">
      <w:pPr>
        <w:spacing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881A39">
        <w:rPr>
          <w:sz w:val="26"/>
          <w:szCs w:val="26"/>
        </w:rPr>
        <w:t xml:space="preserve">Умови допуску до семестрового контролю: мінімально позитивна оцінка за індивідуальне завдання / зарахування усіх </w:t>
      </w:r>
      <w:r w:rsidR="00B76602">
        <w:rPr>
          <w:sz w:val="26"/>
          <w:szCs w:val="26"/>
        </w:rPr>
        <w:t xml:space="preserve">контрольних </w:t>
      </w:r>
      <w:r w:rsidRPr="00881A39">
        <w:rPr>
          <w:sz w:val="26"/>
          <w:szCs w:val="26"/>
        </w:rPr>
        <w:t>робіт</w:t>
      </w:r>
      <w:r w:rsidR="00B76602">
        <w:rPr>
          <w:sz w:val="26"/>
          <w:szCs w:val="26"/>
        </w:rPr>
        <w:t xml:space="preserve"> та МКР</w:t>
      </w:r>
      <w:r w:rsidRPr="00881A39">
        <w:rPr>
          <w:sz w:val="26"/>
          <w:szCs w:val="26"/>
        </w:rPr>
        <w:t xml:space="preserve"> / семестровий рейтинг більше </w:t>
      </w:r>
      <w:r w:rsidR="000D5DFE">
        <w:rPr>
          <w:sz w:val="26"/>
          <w:szCs w:val="26"/>
          <w:lang w:val="ru-RU"/>
        </w:rPr>
        <w:t>75</w:t>
      </w:r>
      <w:r w:rsidRPr="00896EFC">
        <w:rPr>
          <w:sz w:val="26"/>
          <w:szCs w:val="26"/>
          <w:lang w:val="ru-RU"/>
        </w:rPr>
        <w:t xml:space="preserve"> </w:t>
      </w:r>
      <w:r w:rsidRPr="00881A39">
        <w:rPr>
          <w:sz w:val="26"/>
          <w:szCs w:val="26"/>
        </w:rPr>
        <w:t>балів</w:t>
      </w:r>
    </w:p>
    <w:p w14:paraId="1854A5C3" w14:textId="77777777" w:rsidR="004A6336" w:rsidRPr="006969FF" w:rsidRDefault="005413FF" w:rsidP="005251A5">
      <w:pPr>
        <w:pStyle w:val="a0"/>
        <w:spacing w:line="240" w:lineRule="auto"/>
        <w:ind w:left="0"/>
        <w:contextualSpacing w:val="0"/>
        <w:jc w:val="both"/>
        <w:rPr>
          <w:sz w:val="26"/>
          <w:szCs w:val="26"/>
        </w:rPr>
      </w:pPr>
      <w:r w:rsidRPr="006969FF">
        <w:rPr>
          <w:bCs/>
          <w:sz w:val="26"/>
          <w:szCs w:val="26"/>
        </w:rPr>
        <w:t>Таблиця відповідності рейтингових балів оцінкам за університетською шкалою</w:t>
      </w:r>
      <w:r w:rsidR="004A6336" w:rsidRPr="006969FF">
        <w:rPr>
          <w:sz w:val="26"/>
          <w:szCs w:val="26"/>
        </w:rPr>
        <w:t>:</w:t>
      </w:r>
      <w:r w:rsidR="003F0A41" w:rsidRPr="006969FF">
        <w:rPr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6969FF" w:rsidRPr="006969FF" w14:paraId="352CED85" w14:textId="77777777" w:rsidTr="00076653">
        <w:trPr>
          <w:jc w:val="center"/>
        </w:trPr>
        <w:tc>
          <w:tcPr>
            <w:tcW w:w="3119" w:type="dxa"/>
          </w:tcPr>
          <w:p w14:paraId="0267F6A5" w14:textId="77777777"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i/>
                <w:sz w:val="26"/>
                <w:szCs w:val="26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696DD262" w14:textId="77777777"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Оцінка</w:t>
            </w:r>
          </w:p>
        </w:tc>
      </w:tr>
      <w:tr w:rsidR="006969FF" w:rsidRPr="006969FF" w14:paraId="318EA7CE" w14:textId="77777777" w:rsidTr="00076653">
        <w:trPr>
          <w:jc w:val="center"/>
        </w:trPr>
        <w:tc>
          <w:tcPr>
            <w:tcW w:w="3119" w:type="dxa"/>
          </w:tcPr>
          <w:p w14:paraId="17A0D1B9" w14:textId="77777777"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0F9A67D9" w14:textId="77777777"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Відмінно</w:t>
            </w:r>
          </w:p>
        </w:tc>
      </w:tr>
      <w:tr w:rsidR="006969FF" w:rsidRPr="006969FF" w14:paraId="518BF04F" w14:textId="77777777" w:rsidTr="00076653">
        <w:trPr>
          <w:jc w:val="center"/>
        </w:trPr>
        <w:tc>
          <w:tcPr>
            <w:tcW w:w="3119" w:type="dxa"/>
          </w:tcPr>
          <w:p w14:paraId="48C8579C" w14:textId="77777777"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48D5EA57" w14:textId="77777777"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Дуже добре</w:t>
            </w:r>
          </w:p>
        </w:tc>
      </w:tr>
      <w:tr w:rsidR="006969FF" w:rsidRPr="006969FF" w14:paraId="0C59343C" w14:textId="77777777" w:rsidTr="00076653">
        <w:trPr>
          <w:jc w:val="center"/>
        </w:trPr>
        <w:tc>
          <w:tcPr>
            <w:tcW w:w="3119" w:type="dxa"/>
          </w:tcPr>
          <w:p w14:paraId="008EE556" w14:textId="77777777"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0500D788" w14:textId="77777777"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Добре</w:t>
            </w:r>
          </w:p>
        </w:tc>
      </w:tr>
      <w:tr w:rsidR="006969FF" w:rsidRPr="006969FF" w14:paraId="28382C63" w14:textId="77777777" w:rsidTr="00076653">
        <w:trPr>
          <w:jc w:val="center"/>
        </w:trPr>
        <w:tc>
          <w:tcPr>
            <w:tcW w:w="3119" w:type="dxa"/>
          </w:tcPr>
          <w:p w14:paraId="553586C5" w14:textId="77777777"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01800B25" w14:textId="77777777"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Задовільно</w:t>
            </w:r>
          </w:p>
        </w:tc>
      </w:tr>
      <w:tr w:rsidR="006969FF" w:rsidRPr="006969FF" w14:paraId="1A4EF5E5" w14:textId="77777777" w:rsidTr="00076653">
        <w:trPr>
          <w:jc w:val="center"/>
        </w:trPr>
        <w:tc>
          <w:tcPr>
            <w:tcW w:w="3119" w:type="dxa"/>
          </w:tcPr>
          <w:p w14:paraId="0E0B904F" w14:textId="77777777"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6CABEA78" w14:textId="77777777"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Достатньо</w:t>
            </w:r>
          </w:p>
        </w:tc>
      </w:tr>
      <w:tr w:rsidR="006969FF" w:rsidRPr="006969FF" w14:paraId="6A53B823" w14:textId="77777777" w:rsidTr="00076653">
        <w:trPr>
          <w:jc w:val="center"/>
        </w:trPr>
        <w:tc>
          <w:tcPr>
            <w:tcW w:w="3119" w:type="dxa"/>
          </w:tcPr>
          <w:p w14:paraId="623C0A76" w14:textId="77777777"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346A3A84" w14:textId="77777777"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Незадовільно</w:t>
            </w:r>
          </w:p>
        </w:tc>
      </w:tr>
      <w:tr w:rsidR="006969FF" w:rsidRPr="006969FF" w14:paraId="41E18253" w14:textId="77777777" w:rsidTr="00076653">
        <w:trPr>
          <w:jc w:val="center"/>
        </w:trPr>
        <w:tc>
          <w:tcPr>
            <w:tcW w:w="3119" w:type="dxa"/>
            <w:vAlign w:val="center"/>
          </w:tcPr>
          <w:p w14:paraId="28CBFCEB" w14:textId="77777777"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34B293EC" w14:textId="77777777"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Не допущено</w:t>
            </w:r>
          </w:p>
        </w:tc>
      </w:tr>
    </w:tbl>
    <w:p w14:paraId="03518FD6" w14:textId="77777777" w:rsidR="004A6336" w:rsidRPr="006969FF" w:rsidRDefault="004A633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Додаткова інформація з дисципліни</w:t>
      </w:r>
      <w:r w:rsidR="00087AFC" w:rsidRPr="006969FF">
        <w:rPr>
          <w:rFonts w:ascii="Times New Roman" w:hAnsi="Times New Roman"/>
          <w:color w:val="auto"/>
          <w:sz w:val="26"/>
          <w:szCs w:val="26"/>
        </w:rPr>
        <w:t xml:space="preserve"> (освітнього компонента)</w:t>
      </w:r>
    </w:p>
    <w:p w14:paraId="6B07A482" w14:textId="77777777" w:rsidR="00B47838" w:rsidRPr="005864FA" w:rsidRDefault="00B47838" w:rsidP="00B47838">
      <w:pPr>
        <w:spacing w:after="120" w:line="240" w:lineRule="auto"/>
        <w:jc w:val="both"/>
        <w:rPr>
          <w:b/>
          <w:bCs/>
          <w:sz w:val="26"/>
          <w:szCs w:val="26"/>
          <w:lang w:val="ru-RU"/>
        </w:rPr>
      </w:pPr>
    </w:p>
    <w:p w14:paraId="1F3F1008" w14:textId="77777777" w:rsidR="00AD5593" w:rsidRPr="006969FF" w:rsidRDefault="00714AB2" w:rsidP="00B47838">
      <w:pPr>
        <w:spacing w:after="120" w:line="240" w:lineRule="auto"/>
        <w:jc w:val="both"/>
        <w:rPr>
          <w:b/>
          <w:bCs/>
          <w:sz w:val="26"/>
          <w:szCs w:val="26"/>
        </w:rPr>
      </w:pPr>
      <w:r w:rsidRPr="006969FF">
        <w:rPr>
          <w:b/>
          <w:bCs/>
          <w:sz w:val="26"/>
          <w:szCs w:val="26"/>
        </w:rPr>
        <w:t>Робочу програму</w:t>
      </w:r>
      <w:r w:rsidR="00AD5593" w:rsidRPr="006969FF">
        <w:rPr>
          <w:b/>
          <w:bCs/>
          <w:sz w:val="26"/>
          <w:szCs w:val="26"/>
        </w:rPr>
        <w:t xml:space="preserve"> навчальної дисципліни</w:t>
      </w:r>
      <w:r w:rsidR="00F162DC" w:rsidRPr="006969FF">
        <w:rPr>
          <w:b/>
          <w:bCs/>
          <w:sz w:val="26"/>
          <w:szCs w:val="26"/>
        </w:rPr>
        <w:t xml:space="preserve"> (</w:t>
      </w:r>
      <w:proofErr w:type="spellStart"/>
      <w:r w:rsidR="00F162DC" w:rsidRPr="006969FF">
        <w:rPr>
          <w:b/>
          <w:bCs/>
          <w:sz w:val="26"/>
          <w:szCs w:val="26"/>
        </w:rPr>
        <w:t>силабус</w:t>
      </w:r>
      <w:proofErr w:type="spellEnd"/>
      <w:r w:rsidR="00F162DC" w:rsidRPr="006969FF">
        <w:rPr>
          <w:b/>
          <w:bCs/>
          <w:sz w:val="26"/>
          <w:szCs w:val="26"/>
        </w:rPr>
        <w:t>)</w:t>
      </w:r>
      <w:r w:rsidR="005F4692" w:rsidRPr="006969FF">
        <w:rPr>
          <w:b/>
          <w:bCs/>
          <w:sz w:val="26"/>
          <w:szCs w:val="26"/>
        </w:rPr>
        <w:t>:</w:t>
      </w:r>
    </w:p>
    <w:p w14:paraId="5156D69A" w14:textId="77777777" w:rsidR="00F96F2C" w:rsidRDefault="001D56C1" w:rsidP="00F96F2C">
      <w:pPr>
        <w:spacing w:line="240" w:lineRule="auto"/>
        <w:rPr>
          <w:rFonts w:eastAsia="Times New Roman"/>
          <w:szCs w:val="26"/>
          <w:lang w:eastAsia="ru-RU"/>
        </w:rPr>
      </w:pPr>
      <w:r w:rsidRPr="006969FF">
        <w:rPr>
          <w:b/>
          <w:bCs/>
          <w:sz w:val="26"/>
          <w:szCs w:val="26"/>
        </w:rPr>
        <w:t>С</w:t>
      </w:r>
      <w:r w:rsidR="00B47838" w:rsidRPr="006969FF">
        <w:rPr>
          <w:b/>
          <w:bCs/>
          <w:sz w:val="26"/>
          <w:szCs w:val="26"/>
        </w:rPr>
        <w:t>кладено</w:t>
      </w:r>
      <w:r w:rsidR="00B47838" w:rsidRPr="006969FF">
        <w:rPr>
          <w:sz w:val="26"/>
          <w:szCs w:val="26"/>
        </w:rPr>
        <w:t xml:space="preserve"> </w:t>
      </w:r>
      <w:r w:rsidR="00B76602">
        <w:rPr>
          <w:rFonts w:eastAsia="Times New Roman"/>
          <w:szCs w:val="26"/>
          <w:lang w:val="ru-RU" w:eastAsia="ru-RU"/>
        </w:rPr>
        <w:t xml:space="preserve">старший </w:t>
      </w:r>
      <w:proofErr w:type="spellStart"/>
      <w:r w:rsidR="00B76602">
        <w:rPr>
          <w:rFonts w:eastAsia="Times New Roman"/>
          <w:szCs w:val="26"/>
          <w:lang w:val="ru-RU" w:eastAsia="ru-RU"/>
        </w:rPr>
        <w:t>викладач</w:t>
      </w:r>
      <w:proofErr w:type="spellEnd"/>
      <w:r w:rsidR="00B76602">
        <w:rPr>
          <w:rFonts w:eastAsia="Times New Roman"/>
          <w:szCs w:val="26"/>
          <w:lang w:val="ru-RU" w:eastAsia="ru-RU"/>
        </w:rPr>
        <w:t xml:space="preserve"> </w:t>
      </w:r>
      <w:proofErr w:type="spellStart"/>
      <w:r w:rsidR="00B76602">
        <w:rPr>
          <w:rFonts w:eastAsia="Times New Roman"/>
          <w:szCs w:val="26"/>
          <w:lang w:val="ru-RU" w:eastAsia="ru-RU"/>
        </w:rPr>
        <w:t>кафедри</w:t>
      </w:r>
      <w:proofErr w:type="spellEnd"/>
      <w:r w:rsidR="00F96F2C" w:rsidRPr="00427D19">
        <w:rPr>
          <w:rFonts w:eastAsia="Times New Roman"/>
          <w:szCs w:val="26"/>
          <w:lang w:eastAsia="ru-RU"/>
        </w:rPr>
        <w:t xml:space="preserve"> ОХ та ТОР, </w:t>
      </w:r>
      <w:r w:rsidR="00B76602">
        <w:rPr>
          <w:rFonts w:eastAsia="Times New Roman"/>
          <w:szCs w:val="26"/>
          <w:lang w:eastAsia="ru-RU"/>
        </w:rPr>
        <w:t>кандидат</w:t>
      </w:r>
      <w:r w:rsidR="00F96F2C" w:rsidRPr="00427D19">
        <w:rPr>
          <w:rFonts w:eastAsia="Times New Roman"/>
          <w:szCs w:val="26"/>
          <w:lang w:eastAsia="ru-RU"/>
        </w:rPr>
        <w:t xml:space="preserve"> хімічних наук, </w:t>
      </w:r>
      <w:r w:rsidR="00B76602">
        <w:rPr>
          <w:rFonts w:eastAsia="Times New Roman"/>
          <w:szCs w:val="26"/>
          <w:lang w:eastAsia="ru-RU"/>
        </w:rPr>
        <w:t>Кушко Андрій Олегович</w:t>
      </w:r>
    </w:p>
    <w:p w14:paraId="0B73A7AB" w14:textId="77777777" w:rsidR="00F96F2C" w:rsidRPr="00427D19" w:rsidRDefault="00F96F2C" w:rsidP="00F96F2C">
      <w:pPr>
        <w:spacing w:line="240" w:lineRule="auto"/>
        <w:rPr>
          <w:rFonts w:eastAsia="Times New Roman"/>
          <w:szCs w:val="26"/>
          <w:lang w:eastAsia="ru-RU"/>
        </w:rPr>
      </w:pPr>
    </w:p>
    <w:p w14:paraId="6EF3F6CD" w14:textId="77DE544E" w:rsidR="007802D1" w:rsidRPr="007D68BE" w:rsidRDefault="007802D1" w:rsidP="007802D1">
      <w:pPr>
        <w:spacing w:after="120" w:line="240" w:lineRule="auto"/>
        <w:jc w:val="both"/>
        <w:rPr>
          <w:sz w:val="26"/>
          <w:szCs w:val="26"/>
        </w:rPr>
      </w:pPr>
      <w:r w:rsidRPr="007D68BE">
        <w:rPr>
          <w:b/>
          <w:bCs/>
          <w:sz w:val="26"/>
          <w:szCs w:val="26"/>
        </w:rPr>
        <w:t>Ухвалено</w:t>
      </w:r>
      <w:r w:rsidRPr="007D68BE">
        <w:rPr>
          <w:sz w:val="26"/>
          <w:szCs w:val="26"/>
        </w:rPr>
        <w:t xml:space="preserve"> кафедрою </w:t>
      </w:r>
      <w:r w:rsidRPr="007D68BE">
        <w:rPr>
          <w:rFonts w:eastAsia="Times New Roman"/>
          <w:sz w:val="26"/>
          <w:szCs w:val="26"/>
          <w:lang w:eastAsia="ru-RU"/>
        </w:rPr>
        <w:t>ОХ та ТОР</w:t>
      </w:r>
      <w:r w:rsidRPr="007D68BE">
        <w:rPr>
          <w:rFonts w:eastAsia="Times New Roman"/>
          <w:sz w:val="26"/>
          <w:szCs w:val="26"/>
          <w:lang w:val="ru-RU" w:eastAsia="ru-RU"/>
        </w:rPr>
        <w:t xml:space="preserve"> </w:t>
      </w:r>
      <w:r w:rsidRPr="007D68BE">
        <w:rPr>
          <w:sz w:val="26"/>
          <w:szCs w:val="26"/>
        </w:rPr>
        <w:t xml:space="preserve"> (протокол № </w:t>
      </w:r>
      <w:r w:rsidR="00CF1EC8" w:rsidRPr="00CF1EC8">
        <w:rPr>
          <w:sz w:val="26"/>
          <w:szCs w:val="26"/>
          <w:lang w:val="ru-RU"/>
        </w:rPr>
        <w:t>14</w:t>
      </w:r>
      <w:r>
        <w:rPr>
          <w:sz w:val="26"/>
          <w:szCs w:val="26"/>
          <w:lang w:val="ru-RU"/>
        </w:rPr>
        <w:t xml:space="preserve">  </w:t>
      </w:r>
      <w:r w:rsidR="00896EFC">
        <w:rPr>
          <w:sz w:val="26"/>
          <w:szCs w:val="26"/>
        </w:rPr>
        <w:t xml:space="preserve"> від </w:t>
      </w:r>
      <w:r w:rsidR="00CF1EC8" w:rsidRPr="00CF1EC8">
        <w:rPr>
          <w:color w:val="000000"/>
          <w:shd w:val="clear" w:color="auto" w:fill="FFFFFF"/>
        </w:rPr>
        <w:t>26.06.2021</w:t>
      </w:r>
      <w:r w:rsidRPr="007D68BE">
        <w:rPr>
          <w:sz w:val="26"/>
          <w:szCs w:val="26"/>
        </w:rPr>
        <w:t>)</w:t>
      </w:r>
    </w:p>
    <w:p w14:paraId="205012B5" w14:textId="77777777" w:rsidR="007802D1" w:rsidRPr="007D68BE" w:rsidRDefault="007802D1" w:rsidP="007802D1">
      <w:pPr>
        <w:spacing w:after="120" w:line="240" w:lineRule="auto"/>
        <w:jc w:val="both"/>
        <w:rPr>
          <w:sz w:val="26"/>
          <w:szCs w:val="26"/>
        </w:rPr>
      </w:pPr>
    </w:p>
    <w:p w14:paraId="3AEA6386" w14:textId="622FC8C3" w:rsidR="005251A5" w:rsidRPr="006969FF" w:rsidRDefault="007802D1" w:rsidP="007802D1">
      <w:pPr>
        <w:spacing w:after="120" w:line="240" w:lineRule="auto"/>
        <w:jc w:val="both"/>
        <w:rPr>
          <w:bCs/>
          <w:sz w:val="26"/>
          <w:szCs w:val="26"/>
        </w:rPr>
      </w:pPr>
      <w:r w:rsidRPr="007D68BE">
        <w:rPr>
          <w:b/>
          <w:bCs/>
          <w:sz w:val="26"/>
          <w:szCs w:val="26"/>
        </w:rPr>
        <w:t xml:space="preserve">Погоджено </w:t>
      </w:r>
      <w:r w:rsidRPr="007D68BE">
        <w:rPr>
          <w:sz w:val="26"/>
          <w:szCs w:val="26"/>
        </w:rPr>
        <w:t xml:space="preserve">Методичною комісією факультету (протокол </w:t>
      </w:r>
      <w:r>
        <w:rPr>
          <w:sz w:val="26"/>
          <w:szCs w:val="26"/>
        </w:rPr>
        <w:t xml:space="preserve"> №</w:t>
      </w:r>
      <w:r w:rsidR="00CF1EC8" w:rsidRPr="00CF1EC8">
        <w:rPr>
          <w:sz w:val="26"/>
          <w:szCs w:val="26"/>
          <w:lang w:val="ru-RU"/>
        </w:rPr>
        <w:t>10</w:t>
      </w:r>
      <w:r>
        <w:rPr>
          <w:sz w:val="26"/>
          <w:szCs w:val="26"/>
        </w:rPr>
        <w:t xml:space="preserve"> від </w:t>
      </w:r>
      <w:r w:rsidR="00CF1EC8" w:rsidRPr="00CF1EC8">
        <w:rPr>
          <w:sz w:val="26"/>
          <w:szCs w:val="26"/>
          <w:lang w:val="ru-RU"/>
        </w:rPr>
        <w:t>23</w:t>
      </w:r>
      <w:r>
        <w:rPr>
          <w:sz w:val="26"/>
          <w:szCs w:val="26"/>
        </w:rPr>
        <w:t>.</w:t>
      </w:r>
      <w:r w:rsidR="00CF1EC8" w:rsidRPr="00CF1EC8">
        <w:rPr>
          <w:sz w:val="26"/>
          <w:szCs w:val="26"/>
          <w:lang w:val="ru-RU"/>
        </w:rPr>
        <w:t>06</w:t>
      </w:r>
      <w:r>
        <w:rPr>
          <w:sz w:val="26"/>
          <w:szCs w:val="26"/>
        </w:rPr>
        <w:t>.202</w:t>
      </w:r>
      <w:r w:rsidR="00CF1EC8" w:rsidRPr="00D87C11">
        <w:rPr>
          <w:sz w:val="26"/>
          <w:szCs w:val="26"/>
          <w:lang w:val="ru-RU"/>
        </w:rPr>
        <w:t>1</w:t>
      </w:r>
      <w:r w:rsidRPr="007D68BE">
        <w:rPr>
          <w:bCs/>
          <w:sz w:val="26"/>
          <w:szCs w:val="26"/>
        </w:rPr>
        <w:t>)</w:t>
      </w:r>
    </w:p>
    <w:sectPr w:rsidR="005251A5" w:rsidRPr="006969FF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2149" w14:textId="77777777" w:rsidR="005E0DB9" w:rsidRDefault="005E0DB9" w:rsidP="004E0EDF">
      <w:pPr>
        <w:spacing w:line="240" w:lineRule="auto"/>
      </w:pPr>
      <w:r>
        <w:separator/>
      </w:r>
    </w:p>
  </w:endnote>
  <w:endnote w:type="continuationSeparator" w:id="0">
    <w:p w14:paraId="4ACA3AFD" w14:textId="77777777" w:rsidR="005E0DB9" w:rsidRDefault="005E0DB9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5131" w14:textId="77777777" w:rsidR="005E0DB9" w:rsidRDefault="005E0DB9" w:rsidP="004E0EDF">
      <w:pPr>
        <w:spacing w:line="240" w:lineRule="auto"/>
      </w:pPr>
      <w:r>
        <w:separator/>
      </w:r>
    </w:p>
  </w:footnote>
  <w:footnote w:type="continuationSeparator" w:id="0">
    <w:p w14:paraId="607D9650" w14:textId="77777777" w:rsidR="005E0DB9" w:rsidRDefault="005E0DB9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 w15:restartNumberingAfterBreak="0">
    <w:nsid w:val="322A1F5B"/>
    <w:multiLevelType w:val="hybridMultilevel"/>
    <w:tmpl w:val="087A8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43169"/>
    <w:multiLevelType w:val="multilevel"/>
    <w:tmpl w:val="CEE0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51FD9"/>
    <w:multiLevelType w:val="hybridMultilevel"/>
    <w:tmpl w:val="189CA252"/>
    <w:lvl w:ilvl="0" w:tplc="DD06D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055B1"/>
    <w:multiLevelType w:val="hybridMultilevel"/>
    <w:tmpl w:val="08C822C8"/>
    <w:lvl w:ilvl="0" w:tplc="6B9810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8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8"/>
  </w:num>
  <w:num w:numId="10">
    <w:abstractNumId w:val="8"/>
  </w:num>
  <w:num w:numId="11">
    <w:abstractNumId w:val="8"/>
  </w:num>
  <w:num w:numId="12">
    <w:abstractNumId w:val="2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36"/>
    <w:rsid w:val="00037A8E"/>
    <w:rsid w:val="00062CD6"/>
    <w:rsid w:val="000710BB"/>
    <w:rsid w:val="00076653"/>
    <w:rsid w:val="00087AFC"/>
    <w:rsid w:val="000C40A0"/>
    <w:rsid w:val="000D1F73"/>
    <w:rsid w:val="000D5DFE"/>
    <w:rsid w:val="000F01A9"/>
    <w:rsid w:val="00113864"/>
    <w:rsid w:val="001435BE"/>
    <w:rsid w:val="001943AA"/>
    <w:rsid w:val="001D56C1"/>
    <w:rsid w:val="00204389"/>
    <w:rsid w:val="0023533A"/>
    <w:rsid w:val="0024717A"/>
    <w:rsid w:val="00253BCC"/>
    <w:rsid w:val="00270675"/>
    <w:rsid w:val="002C2D02"/>
    <w:rsid w:val="00302C1A"/>
    <w:rsid w:val="00306C33"/>
    <w:rsid w:val="003234D7"/>
    <w:rsid w:val="003C1370"/>
    <w:rsid w:val="003C70D8"/>
    <w:rsid w:val="003D35CF"/>
    <w:rsid w:val="003D573E"/>
    <w:rsid w:val="003F0A41"/>
    <w:rsid w:val="004442EE"/>
    <w:rsid w:val="0046632F"/>
    <w:rsid w:val="00494B8C"/>
    <w:rsid w:val="004A6336"/>
    <w:rsid w:val="004B13AA"/>
    <w:rsid w:val="004D1575"/>
    <w:rsid w:val="004E0EDF"/>
    <w:rsid w:val="004F6918"/>
    <w:rsid w:val="005251A5"/>
    <w:rsid w:val="00530BFF"/>
    <w:rsid w:val="005413FF"/>
    <w:rsid w:val="00556E26"/>
    <w:rsid w:val="005864FA"/>
    <w:rsid w:val="005D764D"/>
    <w:rsid w:val="005E0DB9"/>
    <w:rsid w:val="005F4692"/>
    <w:rsid w:val="006757B0"/>
    <w:rsid w:val="006969FF"/>
    <w:rsid w:val="006E65B0"/>
    <w:rsid w:val="006F5C29"/>
    <w:rsid w:val="00714AB2"/>
    <w:rsid w:val="007244E1"/>
    <w:rsid w:val="0073500D"/>
    <w:rsid w:val="00735D01"/>
    <w:rsid w:val="00773010"/>
    <w:rsid w:val="0077700A"/>
    <w:rsid w:val="007802D1"/>
    <w:rsid w:val="00791855"/>
    <w:rsid w:val="007C5646"/>
    <w:rsid w:val="007E3190"/>
    <w:rsid w:val="007E7F74"/>
    <w:rsid w:val="007F7C45"/>
    <w:rsid w:val="00823DFB"/>
    <w:rsid w:val="00832CCE"/>
    <w:rsid w:val="00836DD4"/>
    <w:rsid w:val="00852EEF"/>
    <w:rsid w:val="00880FD0"/>
    <w:rsid w:val="00881A39"/>
    <w:rsid w:val="00894491"/>
    <w:rsid w:val="00896EFC"/>
    <w:rsid w:val="008A03A1"/>
    <w:rsid w:val="008A4024"/>
    <w:rsid w:val="008B16FE"/>
    <w:rsid w:val="008D1B2D"/>
    <w:rsid w:val="0094017C"/>
    <w:rsid w:val="00941384"/>
    <w:rsid w:val="00962C2E"/>
    <w:rsid w:val="0096790C"/>
    <w:rsid w:val="009B2DDB"/>
    <w:rsid w:val="009F69B9"/>
    <w:rsid w:val="009F751E"/>
    <w:rsid w:val="00A03F01"/>
    <w:rsid w:val="00A2464E"/>
    <w:rsid w:val="00A2798C"/>
    <w:rsid w:val="00A90398"/>
    <w:rsid w:val="00AA6B23"/>
    <w:rsid w:val="00AB05C9"/>
    <w:rsid w:val="00AD5593"/>
    <w:rsid w:val="00AE41A6"/>
    <w:rsid w:val="00B20824"/>
    <w:rsid w:val="00B40317"/>
    <w:rsid w:val="00B47838"/>
    <w:rsid w:val="00B750EF"/>
    <w:rsid w:val="00B76602"/>
    <w:rsid w:val="00B908F1"/>
    <w:rsid w:val="00BA590A"/>
    <w:rsid w:val="00C14898"/>
    <w:rsid w:val="00C163AF"/>
    <w:rsid w:val="00C301EF"/>
    <w:rsid w:val="00C32BA6"/>
    <w:rsid w:val="00C32C81"/>
    <w:rsid w:val="00C33037"/>
    <w:rsid w:val="00C42A21"/>
    <w:rsid w:val="00C55C12"/>
    <w:rsid w:val="00CF1EC8"/>
    <w:rsid w:val="00D05879"/>
    <w:rsid w:val="00D13EFF"/>
    <w:rsid w:val="00D2172D"/>
    <w:rsid w:val="00D525C0"/>
    <w:rsid w:val="00D82DA7"/>
    <w:rsid w:val="00D83999"/>
    <w:rsid w:val="00D87C11"/>
    <w:rsid w:val="00D92509"/>
    <w:rsid w:val="00E0088D"/>
    <w:rsid w:val="00E06AC5"/>
    <w:rsid w:val="00E17713"/>
    <w:rsid w:val="00E728B6"/>
    <w:rsid w:val="00EA0EB9"/>
    <w:rsid w:val="00EB4F56"/>
    <w:rsid w:val="00F0060A"/>
    <w:rsid w:val="00F162DC"/>
    <w:rsid w:val="00F25DB2"/>
    <w:rsid w:val="00F51B26"/>
    <w:rsid w:val="00F677B9"/>
    <w:rsid w:val="00F708F1"/>
    <w:rsid w:val="00F77E2B"/>
    <w:rsid w:val="00F95D78"/>
    <w:rsid w:val="00F96F2C"/>
    <w:rsid w:val="00FC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58EB1"/>
  <w15:docId w15:val="{FECE92B3-FC95-4306-9351-C194067D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12">
    <w:name w:val="Абзац списка1"/>
    <w:basedOn w:val="a"/>
    <w:uiPriority w:val="34"/>
    <w:qFormat/>
    <w:rsid w:val="00C33037"/>
    <w:pPr>
      <w:spacing w:after="200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rey_kushko@ukr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ushko@xtf.kpi.ua" TargetMode="External"/><Relationship Id="rId17" Type="http://schemas.openxmlformats.org/officeDocument/2006/relationships/hyperlink" Target="mailto:a.kushko@enamine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drey_kushko@ukr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kushko@xtf.kpi.u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.kushko@enamine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FA6F2A-41FB-4C2D-A3F1-6A86C75F12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1662</Words>
  <Characters>9478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Andrey Kushko</cp:lastModifiedBy>
  <cp:revision>2</cp:revision>
  <cp:lastPrinted>2020-09-07T13:50:00Z</cp:lastPrinted>
  <dcterms:created xsi:type="dcterms:W3CDTF">2022-01-26T09:19:00Z</dcterms:created>
  <dcterms:modified xsi:type="dcterms:W3CDTF">2022-01-26T09:19:00Z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